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AE13" w14:textId="77777777" w:rsidR="00517E68" w:rsidRDefault="007D59B3" w:rsidP="009611AF">
      <w:pPr>
        <w:rPr>
          <w:rFonts w:ascii="Tahoma" w:hAnsi="Tahoma" w:cs="Tahoma"/>
          <w:b/>
          <w:sz w:val="24"/>
          <w:szCs w:val="24"/>
        </w:rPr>
      </w:pPr>
      <w:r>
        <w:rPr>
          <w:noProof/>
          <w:lang w:eastAsia="en-GB"/>
        </w:rPr>
        <w:drawing>
          <wp:anchor distT="0" distB="0" distL="114300" distR="114300" simplePos="0" relativeHeight="251657728" behindDoc="0" locked="0" layoutInCell="1" allowOverlap="1" wp14:anchorId="3757B3BF" wp14:editId="0DB4D303">
            <wp:simplePos x="0" y="0"/>
            <wp:positionH relativeFrom="column">
              <wp:posOffset>4949874</wp:posOffset>
            </wp:positionH>
            <wp:positionV relativeFrom="paragraph">
              <wp:posOffset>-517183</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5E67F" w14:textId="77777777" w:rsidR="00517E68" w:rsidRPr="0049532E" w:rsidRDefault="002E73D6" w:rsidP="009611AF">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14:paraId="5E785693" w14:textId="77777777" w:rsidR="005551AD" w:rsidRDefault="005551AD" w:rsidP="009611AF">
      <w:pPr>
        <w:rPr>
          <w:rFonts w:ascii="Tahoma" w:hAnsi="Tahoma" w:cs="Tahoma"/>
          <w:b/>
          <w:sz w:val="24"/>
          <w:szCs w:val="24"/>
        </w:rPr>
      </w:pPr>
    </w:p>
    <w:p w14:paraId="499E2755" w14:textId="4B3CAF1C" w:rsidR="002E73D6" w:rsidRPr="004B31DE" w:rsidRDefault="009875D6" w:rsidP="009611AF">
      <w:pPr>
        <w:rPr>
          <w:rFonts w:ascii="Calibri Light" w:hAnsi="Calibri Light" w:cs="Calibri Light"/>
          <w:b/>
          <w:color w:val="2F5496"/>
          <w:sz w:val="36"/>
          <w:szCs w:val="36"/>
        </w:rPr>
      </w:pPr>
      <w:r>
        <w:rPr>
          <w:rFonts w:ascii="Calibri Light" w:hAnsi="Calibri Light" w:cs="Calibri Light"/>
          <w:b/>
          <w:color w:val="2F5496"/>
          <w:sz w:val="36"/>
          <w:szCs w:val="36"/>
        </w:rPr>
        <w:t>Teaching Assistant</w:t>
      </w:r>
    </w:p>
    <w:p w14:paraId="5357D13A" w14:textId="028FC09A" w:rsidR="00580C67" w:rsidRDefault="00580C67" w:rsidP="009611AF">
      <w:pPr>
        <w:rPr>
          <w:rFonts w:ascii="Calibri Light" w:hAnsi="Calibri Light" w:cs="Calibri Light"/>
          <w:b/>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599"/>
      </w:tblGrid>
      <w:tr w:rsidR="00653F7E" w:rsidRPr="00442E4A" w14:paraId="47A0DAEA" w14:textId="77777777" w:rsidTr="00A752AC">
        <w:tc>
          <w:tcPr>
            <w:tcW w:w="1951" w:type="dxa"/>
            <w:shd w:val="clear" w:color="auto" w:fill="DEEAF6"/>
          </w:tcPr>
          <w:p w14:paraId="14688F9E"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Start date</w:t>
            </w:r>
          </w:p>
        </w:tc>
        <w:tc>
          <w:tcPr>
            <w:tcW w:w="5599" w:type="dxa"/>
            <w:shd w:val="clear" w:color="auto" w:fill="auto"/>
          </w:tcPr>
          <w:p w14:paraId="0A5A5CA5" w14:textId="3D6865F1" w:rsidR="00653F7E" w:rsidRPr="00E67DF7" w:rsidRDefault="00653F7E" w:rsidP="00A752AC">
            <w:pPr>
              <w:rPr>
                <w:rFonts w:ascii="Calibri Light" w:hAnsi="Calibri Light" w:cs="Calibri Light"/>
                <w:sz w:val="24"/>
                <w:szCs w:val="24"/>
              </w:rPr>
            </w:pPr>
            <w:r w:rsidRPr="00E67DF7">
              <w:rPr>
                <w:rFonts w:ascii="Calibri Light" w:hAnsi="Calibri Light" w:cs="Calibri Light"/>
                <w:sz w:val="24"/>
                <w:szCs w:val="24"/>
              </w:rPr>
              <w:t>ASAP</w:t>
            </w:r>
            <w:r w:rsidR="006B62B0" w:rsidRPr="00E67DF7">
              <w:rPr>
                <w:rFonts w:ascii="Calibri Light" w:hAnsi="Calibri Light" w:cs="Calibri Light"/>
                <w:sz w:val="24"/>
                <w:szCs w:val="24"/>
              </w:rPr>
              <w:t xml:space="preserve"> (subject to pre-start checks)</w:t>
            </w:r>
          </w:p>
        </w:tc>
      </w:tr>
      <w:tr w:rsidR="00653F7E" w:rsidRPr="00442E4A" w14:paraId="4190BAE6" w14:textId="77777777" w:rsidTr="00A752AC">
        <w:tc>
          <w:tcPr>
            <w:tcW w:w="1951" w:type="dxa"/>
            <w:tcBorders>
              <w:top w:val="single" w:sz="4" w:space="0" w:color="auto"/>
              <w:left w:val="single" w:sz="4" w:space="0" w:color="auto"/>
              <w:bottom w:val="single" w:sz="4" w:space="0" w:color="auto"/>
              <w:right w:val="single" w:sz="4" w:space="0" w:color="auto"/>
            </w:tcBorders>
            <w:shd w:val="clear" w:color="auto" w:fill="DEEAF6"/>
          </w:tcPr>
          <w:p w14:paraId="00FB2CF6"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5F5456BF" w14:textId="6D0D4A25" w:rsidR="00653F7E" w:rsidRPr="00C521C5" w:rsidRDefault="00653F7E" w:rsidP="00E67DF7">
            <w:pPr>
              <w:rPr>
                <w:rFonts w:ascii="Calibri Light" w:hAnsi="Calibri Light" w:cs="Calibri Light"/>
                <w:sz w:val="24"/>
                <w:szCs w:val="24"/>
                <w:highlight w:val="yellow"/>
              </w:rPr>
            </w:pPr>
            <w:r w:rsidRPr="00E67DF7">
              <w:rPr>
                <w:rFonts w:ascii="Calibri Light" w:hAnsi="Calibri Light" w:cs="Calibri Light"/>
                <w:sz w:val="24"/>
                <w:szCs w:val="24"/>
              </w:rPr>
              <w:t>Permanent</w:t>
            </w:r>
          </w:p>
        </w:tc>
      </w:tr>
      <w:tr w:rsidR="00653F7E" w:rsidRPr="00442E4A" w14:paraId="1A3B7422" w14:textId="77777777" w:rsidTr="00A752AC">
        <w:tc>
          <w:tcPr>
            <w:tcW w:w="1951" w:type="dxa"/>
            <w:shd w:val="clear" w:color="auto" w:fill="DEEAF6"/>
          </w:tcPr>
          <w:p w14:paraId="685ED767"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Working hours</w:t>
            </w:r>
          </w:p>
        </w:tc>
        <w:tc>
          <w:tcPr>
            <w:tcW w:w="5599" w:type="dxa"/>
            <w:shd w:val="clear" w:color="auto" w:fill="auto"/>
          </w:tcPr>
          <w:p w14:paraId="3A3BAA10" w14:textId="40956E23" w:rsidR="00BF0CF3" w:rsidRPr="00B52B36" w:rsidRDefault="009875D6" w:rsidP="00BF0CF3">
            <w:pPr>
              <w:rPr>
                <w:rFonts w:ascii="Calibri Light" w:hAnsi="Calibri Light" w:cs="Calibri Light"/>
                <w:sz w:val="24"/>
                <w:szCs w:val="24"/>
              </w:rPr>
            </w:pPr>
            <w:r>
              <w:rPr>
                <w:rFonts w:ascii="Calibri Light" w:hAnsi="Calibri Light" w:cs="Calibri Light"/>
                <w:sz w:val="24"/>
                <w:szCs w:val="24"/>
              </w:rPr>
              <w:t>26.25</w:t>
            </w:r>
            <w:r w:rsidR="00BF0CF3" w:rsidRPr="00B52B36">
              <w:rPr>
                <w:rFonts w:ascii="Calibri Light" w:hAnsi="Calibri Light" w:cs="Calibri Light"/>
                <w:sz w:val="24"/>
                <w:szCs w:val="24"/>
              </w:rPr>
              <w:t xml:space="preserve"> hours per week</w:t>
            </w:r>
          </w:p>
          <w:p w14:paraId="0B8F79AC" w14:textId="1600EB81" w:rsidR="00653F7E" w:rsidRPr="00442E4A" w:rsidRDefault="00E67DF7" w:rsidP="005C3E13">
            <w:pPr>
              <w:rPr>
                <w:rFonts w:ascii="Calibri Light" w:hAnsi="Calibri Light" w:cs="Calibri Light"/>
                <w:sz w:val="24"/>
                <w:szCs w:val="24"/>
              </w:rPr>
            </w:pPr>
            <w:r>
              <w:rPr>
                <w:rFonts w:ascii="Calibri Light" w:hAnsi="Calibri Light" w:cs="Calibri Light"/>
                <w:sz w:val="24"/>
                <w:szCs w:val="24"/>
              </w:rPr>
              <w:t xml:space="preserve">Mon- Fri </w:t>
            </w:r>
            <w:r w:rsidR="009875D6">
              <w:rPr>
                <w:rFonts w:ascii="Calibri Light" w:hAnsi="Calibri Light" w:cs="Calibri Light"/>
                <w:sz w:val="24"/>
                <w:szCs w:val="24"/>
              </w:rPr>
              <w:t xml:space="preserve">8.50am-3.05pm </w:t>
            </w:r>
            <w:r w:rsidR="005C3E13">
              <w:rPr>
                <w:rFonts w:ascii="Calibri Light" w:hAnsi="Calibri Light" w:cs="Calibri Light"/>
                <w:sz w:val="24"/>
                <w:szCs w:val="24"/>
              </w:rPr>
              <w:t>(1 hour for lunch)</w:t>
            </w:r>
          </w:p>
        </w:tc>
      </w:tr>
      <w:tr w:rsidR="00653F7E" w:rsidRPr="00442E4A" w14:paraId="66C72954" w14:textId="77777777" w:rsidTr="00A752AC">
        <w:tc>
          <w:tcPr>
            <w:tcW w:w="1951" w:type="dxa"/>
            <w:shd w:val="clear" w:color="auto" w:fill="DEEAF6"/>
          </w:tcPr>
          <w:p w14:paraId="75E2FC1D" w14:textId="77777777" w:rsidR="00653F7E" w:rsidRDefault="00653F7E" w:rsidP="00A752AC">
            <w:pPr>
              <w:rPr>
                <w:rFonts w:ascii="Calibri Light" w:hAnsi="Calibri Light" w:cs="Calibri Light"/>
                <w:b/>
                <w:sz w:val="24"/>
                <w:szCs w:val="24"/>
              </w:rPr>
            </w:pPr>
            <w:r>
              <w:rPr>
                <w:rFonts w:ascii="Calibri Light" w:hAnsi="Calibri Light" w:cs="Calibri Light"/>
                <w:b/>
                <w:sz w:val="24"/>
                <w:szCs w:val="24"/>
              </w:rPr>
              <w:t>Weeks per year</w:t>
            </w:r>
          </w:p>
        </w:tc>
        <w:tc>
          <w:tcPr>
            <w:tcW w:w="5599" w:type="dxa"/>
            <w:shd w:val="clear" w:color="auto" w:fill="auto"/>
          </w:tcPr>
          <w:p w14:paraId="0D2F3313" w14:textId="27058E0D" w:rsidR="00653F7E" w:rsidRPr="00C521C5" w:rsidRDefault="00BF0CF3" w:rsidP="00686E03">
            <w:pPr>
              <w:rPr>
                <w:rFonts w:ascii="Calibri Light" w:hAnsi="Calibri Light" w:cs="Calibri Light"/>
                <w:sz w:val="24"/>
                <w:szCs w:val="24"/>
                <w:highlight w:val="yellow"/>
              </w:rPr>
            </w:pPr>
            <w:r w:rsidRPr="00E67DF7">
              <w:rPr>
                <w:rFonts w:ascii="Calibri Light" w:hAnsi="Calibri Light" w:cs="Calibri Light"/>
                <w:sz w:val="24"/>
                <w:szCs w:val="24"/>
              </w:rPr>
              <w:t xml:space="preserve">School term-time and </w:t>
            </w:r>
            <w:r w:rsidR="00686E03">
              <w:rPr>
                <w:rFonts w:ascii="Calibri Light" w:hAnsi="Calibri Light" w:cs="Calibri Light"/>
                <w:sz w:val="24"/>
                <w:szCs w:val="24"/>
              </w:rPr>
              <w:t xml:space="preserve">3 </w:t>
            </w:r>
            <w:r w:rsidRPr="00E67DF7">
              <w:rPr>
                <w:rFonts w:ascii="Calibri Light" w:hAnsi="Calibri Light" w:cs="Calibri Light"/>
                <w:sz w:val="24"/>
                <w:szCs w:val="24"/>
              </w:rPr>
              <w:t>INSET days</w:t>
            </w:r>
            <w:r w:rsidR="00E67DF7">
              <w:rPr>
                <w:rFonts w:ascii="Calibri Light" w:hAnsi="Calibri Light" w:cs="Calibri Light"/>
                <w:sz w:val="24"/>
                <w:szCs w:val="24"/>
              </w:rPr>
              <w:t xml:space="preserve"> </w:t>
            </w:r>
          </w:p>
        </w:tc>
      </w:tr>
      <w:tr w:rsidR="00653F7E" w:rsidRPr="00442E4A" w14:paraId="2A7F2FE8" w14:textId="77777777" w:rsidTr="00A752AC">
        <w:tc>
          <w:tcPr>
            <w:tcW w:w="1951" w:type="dxa"/>
            <w:shd w:val="clear" w:color="auto" w:fill="DEEAF6"/>
          </w:tcPr>
          <w:p w14:paraId="01897C06"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Grade</w:t>
            </w:r>
          </w:p>
        </w:tc>
        <w:tc>
          <w:tcPr>
            <w:tcW w:w="5599" w:type="dxa"/>
            <w:shd w:val="clear" w:color="auto" w:fill="auto"/>
          </w:tcPr>
          <w:p w14:paraId="12679300" w14:textId="342002B6" w:rsidR="00653F7E" w:rsidRPr="00E67DF7" w:rsidRDefault="00637B18" w:rsidP="00A752AC">
            <w:pPr>
              <w:rPr>
                <w:rFonts w:ascii="Calibri Light" w:hAnsi="Calibri Light" w:cs="Calibri Light"/>
                <w:sz w:val="24"/>
                <w:szCs w:val="24"/>
              </w:rPr>
            </w:pPr>
            <w:r>
              <w:rPr>
                <w:rFonts w:ascii="Calibri Light" w:hAnsi="Calibri Light" w:cs="Calibri Light"/>
                <w:sz w:val="24"/>
                <w:szCs w:val="24"/>
              </w:rPr>
              <w:t>5</w:t>
            </w:r>
          </w:p>
        </w:tc>
      </w:tr>
      <w:tr w:rsidR="00653F7E" w:rsidRPr="00442E4A" w14:paraId="067E912C" w14:textId="77777777" w:rsidTr="00A752AC">
        <w:tc>
          <w:tcPr>
            <w:tcW w:w="1951" w:type="dxa"/>
            <w:shd w:val="clear" w:color="auto" w:fill="DEEAF6"/>
          </w:tcPr>
          <w:p w14:paraId="6C5DB281" w14:textId="77777777" w:rsidR="00653F7E" w:rsidRDefault="00653F7E" w:rsidP="00A752AC">
            <w:pPr>
              <w:rPr>
                <w:rFonts w:ascii="Calibri Light" w:hAnsi="Calibri Light" w:cs="Calibri Light"/>
                <w:b/>
                <w:sz w:val="24"/>
                <w:szCs w:val="24"/>
              </w:rPr>
            </w:pPr>
            <w:r w:rsidRPr="00442E4A">
              <w:rPr>
                <w:rFonts w:ascii="Calibri Light" w:hAnsi="Calibri Light" w:cs="Calibri Light"/>
                <w:b/>
                <w:sz w:val="24"/>
                <w:szCs w:val="24"/>
              </w:rPr>
              <w:t>Salary range</w:t>
            </w:r>
          </w:p>
          <w:p w14:paraId="6195F18A"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(per annum)</w:t>
            </w:r>
          </w:p>
        </w:tc>
        <w:tc>
          <w:tcPr>
            <w:tcW w:w="5599" w:type="dxa"/>
            <w:shd w:val="clear" w:color="auto" w:fill="auto"/>
          </w:tcPr>
          <w:p w14:paraId="3BFB3092" w14:textId="30BADF09" w:rsidR="00BF0CF3" w:rsidRDefault="00C07E08" w:rsidP="00BF0CF3">
            <w:pPr>
              <w:rPr>
                <w:rFonts w:ascii="Calibri Light" w:hAnsi="Calibri Light" w:cs="Calibri Light"/>
                <w:sz w:val="24"/>
                <w:szCs w:val="24"/>
                <w:highlight w:val="yellow"/>
              </w:rPr>
            </w:pPr>
            <w:r>
              <w:rPr>
                <w:rFonts w:ascii="Calibri Light" w:hAnsi="Calibri Light" w:cs="Calibri Light"/>
                <w:sz w:val="24"/>
                <w:szCs w:val="24"/>
              </w:rPr>
              <w:t>Support staff salary points 5</w:t>
            </w:r>
            <w:bookmarkStart w:id="0" w:name="_GoBack"/>
            <w:bookmarkEnd w:id="0"/>
            <w:r>
              <w:rPr>
                <w:rFonts w:ascii="Calibri Light" w:hAnsi="Calibri Light" w:cs="Calibri Light"/>
                <w:sz w:val="24"/>
                <w:szCs w:val="24"/>
              </w:rPr>
              <w:t>-6</w:t>
            </w:r>
            <w:r w:rsidR="00214E08" w:rsidRPr="00214E08">
              <w:rPr>
                <w:rFonts w:ascii="Calibri Light" w:hAnsi="Calibri Light" w:cs="Calibri Light"/>
                <w:sz w:val="24"/>
                <w:szCs w:val="24"/>
              </w:rPr>
              <w:t>(with a pay award pending)</w:t>
            </w:r>
          </w:p>
          <w:p w14:paraId="61A65412" w14:textId="6F04DA05" w:rsidR="00686E03" w:rsidRDefault="00BF0CF3" w:rsidP="00686E03">
            <w:pPr>
              <w:rPr>
                <w:rFonts w:ascii="Calibri Light" w:hAnsi="Calibri Light" w:cs="Calibri Light"/>
                <w:sz w:val="24"/>
                <w:szCs w:val="24"/>
              </w:rPr>
            </w:pPr>
            <w:r>
              <w:rPr>
                <w:rFonts w:ascii="Calibri Light" w:hAnsi="Calibri Light" w:cs="Calibri Light"/>
                <w:sz w:val="24"/>
                <w:szCs w:val="24"/>
              </w:rPr>
              <w:t>£</w:t>
            </w:r>
            <w:r w:rsidR="00637B18">
              <w:rPr>
                <w:rFonts w:ascii="Calibri Light" w:hAnsi="Calibri Light" w:cs="Calibri Light"/>
                <w:sz w:val="24"/>
                <w:szCs w:val="24"/>
              </w:rPr>
              <w:t>24404</w:t>
            </w:r>
            <w:r w:rsidR="00FD565C">
              <w:rPr>
                <w:rFonts w:ascii="Calibri Light" w:hAnsi="Calibri Light" w:cs="Calibri Light"/>
                <w:sz w:val="24"/>
                <w:szCs w:val="24"/>
              </w:rPr>
              <w:t xml:space="preserve"> </w:t>
            </w:r>
            <w:r w:rsidRPr="00493A2B">
              <w:rPr>
                <w:rFonts w:ascii="Calibri Light" w:hAnsi="Calibri Light" w:cs="Calibri Light"/>
                <w:sz w:val="24"/>
                <w:szCs w:val="24"/>
              </w:rPr>
              <w:t>(FTE)</w:t>
            </w:r>
            <w:r w:rsidR="00686E03">
              <w:rPr>
                <w:rFonts w:ascii="Calibri Light" w:hAnsi="Calibri Light" w:cs="Calibri Light"/>
                <w:sz w:val="24"/>
                <w:szCs w:val="24"/>
              </w:rPr>
              <w:t xml:space="preserve"> </w:t>
            </w:r>
            <w:r w:rsidRPr="008B50EF">
              <w:rPr>
                <w:rFonts w:ascii="Calibri Light" w:hAnsi="Calibri Light" w:cs="Calibri Light"/>
                <w:sz w:val="24"/>
                <w:szCs w:val="24"/>
              </w:rPr>
              <w:t>£</w:t>
            </w:r>
            <w:r w:rsidR="00637B18">
              <w:rPr>
                <w:rFonts w:ascii="Calibri Light" w:hAnsi="Calibri Light" w:cs="Calibri Light"/>
                <w:sz w:val="24"/>
                <w:szCs w:val="24"/>
              </w:rPr>
              <w:t>14184</w:t>
            </w:r>
            <w:r w:rsidR="008B50EF" w:rsidRPr="008B50EF">
              <w:rPr>
                <w:rFonts w:ascii="Calibri Light" w:hAnsi="Calibri Light" w:cs="Calibri Light"/>
                <w:sz w:val="24"/>
                <w:szCs w:val="24"/>
              </w:rPr>
              <w:t xml:space="preserve"> </w:t>
            </w:r>
            <w:r w:rsidRPr="008B50EF">
              <w:rPr>
                <w:rFonts w:ascii="Calibri Light" w:hAnsi="Calibri Light" w:cs="Calibri Light"/>
                <w:sz w:val="24"/>
                <w:szCs w:val="24"/>
              </w:rPr>
              <w:t>(pro rata)</w:t>
            </w:r>
          </w:p>
          <w:p w14:paraId="13F704C4" w14:textId="47D5FBBA" w:rsidR="00686E03" w:rsidRPr="00442E4A" w:rsidRDefault="00637B18" w:rsidP="00637B18">
            <w:pPr>
              <w:rPr>
                <w:rFonts w:ascii="Calibri Light" w:hAnsi="Calibri Light" w:cs="Calibri Light"/>
                <w:sz w:val="24"/>
                <w:szCs w:val="24"/>
              </w:rPr>
            </w:pPr>
            <w:r>
              <w:rPr>
                <w:rFonts w:ascii="Calibri Light" w:hAnsi="Calibri Light" w:cs="Calibri Light"/>
                <w:sz w:val="24"/>
                <w:szCs w:val="24"/>
              </w:rPr>
              <w:t>£25183</w:t>
            </w:r>
            <w:r w:rsidR="00686E03">
              <w:rPr>
                <w:rFonts w:ascii="Calibri Light" w:hAnsi="Calibri Light" w:cs="Calibri Light"/>
                <w:sz w:val="24"/>
                <w:szCs w:val="24"/>
              </w:rPr>
              <w:t xml:space="preserve"> (FTE) £</w:t>
            </w:r>
            <w:r>
              <w:rPr>
                <w:rFonts w:ascii="Calibri Light" w:hAnsi="Calibri Light" w:cs="Calibri Light"/>
                <w:sz w:val="24"/>
                <w:szCs w:val="24"/>
              </w:rPr>
              <w:t>14637</w:t>
            </w:r>
            <w:r w:rsidR="00686E03">
              <w:rPr>
                <w:rFonts w:ascii="Calibri Light" w:hAnsi="Calibri Light" w:cs="Calibri Light"/>
                <w:sz w:val="24"/>
                <w:szCs w:val="24"/>
              </w:rPr>
              <w:t xml:space="preserve"> (pro rata)</w:t>
            </w:r>
          </w:p>
        </w:tc>
      </w:tr>
      <w:tr w:rsidR="00653F7E" w:rsidRPr="00442E4A" w14:paraId="4703A963" w14:textId="77777777" w:rsidTr="00A752AC">
        <w:tc>
          <w:tcPr>
            <w:tcW w:w="1951" w:type="dxa"/>
            <w:shd w:val="clear" w:color="auto" w:fill="DEEAF6"/>
          </w:tcPr>
          <w:p w14:paraId="409400C7"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Location</w:t>
            </w:r>
          </w:p>
        </w:tc>
        <w:tc>
          <w:tcPr>
            <w:tcW w:w="5599" w:type="dxa"/>
            <w:shd w:val="clear" w:color="auto" w:fill="auto"/>
          </w:tcPr>
          <w:p w14:paraId="08EEAA30" w14:textId="6B9AAFCF" w:rsidR="00653F7E" w:rsidRPr="00442E4A" w:rsidRDefault="00FD565C" w:rsidP="00A752AC">
            <w:pPr>
              <w:rPr>
                <w:rFonts w:ascii="Calibri Light" w:hAnsi="Calibri Light" w:cs="Calibri Light"/>
                <w:sz w:val="24"/>
                <w:szCs w:val="24"/>
              </w:rPr>
            </w:pPr>
            <w:r>
              <w:rPr>
                <w:rFonts w:ascii="Calibri Light" w:hAnsi="Calibri Light" w:cs="Calibri Light"/>
                <w:sz w:val="24"/>
                <w:szCs w:val="24"/>
              </w:rPr>
              <w:t>Christchurch Infant School</w:t>
            </w:r>
          </w:p>
        </w:tc>
      </w:tr>
      <w:tr w:rsidR="00653F7E" w:rsidRPr="00442E4A" w14:paraId="0B5AA504" w14:textId="77777777" w:rsidTr="00A752AC">
        <w:tc>
          <w:tcPr>
            <w:tcW w:w="1951" w:type="dxa"/>
            <w:shd w:val="clear" w:color="auto" w:fill="DEEAF6"/>
          </w:tcPr>
          <w:p w14:paraId="72860C69" w14:textId="77777777" w:rsidR="00653F7E" w:rsidRDefault="00653F7E" w:rsidP="00A752AC">
            <w:pPr>
              <w:rPr>
                <w:rFonts w:ascii="Calibri Light" w:hAnsi="Calibri Light" w:cs="Calibri Light"/>
                <w:b/>
                <w:sz w:val="24"/>
                <w:szCs w:val="24"/>
              </w:rPr>
            </w:pPr>
            <w:r>
              <w:rPr>
                <w:rFonts w:ascii="Calibri Light" w:hAnsi="Calibri Light" w:cs="Calibri Light"/>
                <w:b/>
                <w:sz w:val="24"/>
                <w:szCs w:val="24"/>
              </w:rPr>
              <w:t>Reports to</w:t>
            </w:r>
          </w:p>
        </w:tc>
        <w:tc>
          <w:tcPr>
            <w:tcW w:w="5599" w:type="dxa"/>
            <w:shd w:val="clear" w:color="auto" w:fill="auto"/>
          </w:tcPr>
          <w:p w14:paraId="1B9702FF" w14:textId="677FE316" w:rsidR="00653F7E" w:rsidRPr="00FB656E" w:rsidRDefault="005C3E13" w:rsidP="00A752AC">
            <w:pPr>
              <w:rPr>
                <w:rFonts w:ascii="Calibri Light" w:hAnsi="Calibri Light" w:cs="Calibri Light"/>
                <w:sz w:val="24"/>
                <w:szCs w:val="24"/>
                <w:highlight w:val="yellow"/>
              </w:rPr>
            </w:pPr>
            <w:proofErr w:type="spellStart"/>
            <w:r>
              <w:rPr>
                <w:rFonts w:ascii="Calibri Light" w:hAnsi="Calibri Light" w:cs="Calibri Light"/>
                <w:sz w:val="24"/>
                <w:szCs w:val="24"/>
              </w:rPr>
              <w:t>SEN</w:t>
            </w:r>
            <w:r w:rsidR="0013723A">
              <w:rPr>
                <w:rFonts w:ascii="Calibri Light" w:hAnsi="Calibri Light" w:cs="Calibri Light"/>
                <w:sz w:val="24"/>
                <w:szCs w:val="24"/>
              </w:rPr>
              <w:t>D</w:t>
            </w:r>
            <w:r>
              <w:rPr>
                <w:rFonts w:ascii="Calibri Light" w:hAnsi="Calibri Light" w:cs="Calibri Light"/>
                <w:sz w:val="24"/>
                <w:szCs w:val="24"/>
              </w:rPr>
              <w:t>Co</w:t>
            </w:r>
            <w:proofErr w:type="spellEnd"/>
          </w:p>
        </w:tc>
      </w:tr>
    </w:tbl>
    <w:p w14:paraId="5FDC8399" w14:textId="29B17282" w:rsidR="00653F7E" w:rsidRDefault="00653F7E" w:rsidP="009611AF">
      <w:pPr>
        <w:rPr>
          <w:rFonts w:ascii="Calibri Light" w:hAnsi="Calibri Light" w:cs="Calibri Light"/>
          <w:b/>
          <w:sz w:val="24"/>
          <w:szCs w:val="24"/>
        </w:rPr>
      </w:pPr>
    </w:p>
    <w:p w14:paraId="17829B41" w14:textId="77777777" w:rsidR="00653F7E" w:rsidRPr="00442E4A" w:rsidRDefault="00653F7E" w:rsidP="009611AF">
      <w:pPr>
        <w:rPr>
          <w:rFonts w:ascii="Calibri Light" w:hAnsi="Calibri Light" w:cs="Calibri Light"/>
          <w:b/>
          <w:sz w:val="24"/>
          <w:szCs w:val="24"/>
        </w:rPr>
      </w:pPr>
    </w:p>
    <w:p w14:paraId="0238A5A3" w14:textId="77777777" w:rsidR="00BF0CF3" w:rsidRPr="0049532E" w:rsidRDefault="00BF0CF3" w:rsidP="00BF0CF3">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14:paraId="5237058D" w14:textId="77777777" w:rsidR="00BF0CF3" w:rsidRDefault="00BF0CF3" w:rsidP="00BF0CF3">
      <w:pPr>
        <w:ind w:right="-284"/>
        <w:rPr>
          <w:rFonts w:ascii="Calibri Light" w:hAnsi="Calibri Light" w:cs="Calibri Light"/>
          <w:sz w:val="24"/>
          <w:szCs w:val="24"/>
        </w:rPr>
      </w:pPr>
    </w:p>
    <w:p w14:paraId="23DCD9EE" w14:textId="485F8044" w:rsidR="00BF0CF3" w:rsidRPr="005418C8" w:rsidRDefault="00686E03" w:rsidP="00BF0CF3">
      <w:pPr>
        <w:ind w:right="-284"/>
        <w:rPr>
          <w:rFonts w:ascii="Calibri Light" w:hAnsi="Calibri Light" w:cs="Calibri Light"/>
          <w:sz w:val="24"/>
          <w:szCs w:val="24"/>
        </w:rPr>
      </w:pPr>
      <w:r>
        <w:rPr>
          <w:rFonts w:ascii="Calibri Light" w:hAnsi="Calibri Light" w:cs="Calibri Light"/>
          <w:sz w:val="24"/>
          <w:szCs w:val="24"/>
        </w:rPr>
        <w:t>We are lookin</w:t>
      </w:r>
      <w:r w:rsidR="005C3E13">
        <w:rPr>
          <w:rFonts w:ascii="Calibri Light" w:hAnsi="Calibri Light" w:cs="Calibri Light"/>
          <w:sz w:val="24"/>
          <w:szCs w:val="24"/>
        </w:rPr>
        <w:t>g to appoint a Teaching Assistant</w:t>
      </w:r>
      <w:r>
        <w:rPr>
          <w:rFonts w:ascii="Calibri Light" w:hAnsi="Calibri Light" w:cs="Calibri Light"/>
          <w:sz w:val="24"/>
          <w:szCs w:val="24"/>
        </w:rPr>
        <w:t xml:space="preserve"> </w:t>
      </w:r>
      <w:r w:rsidR="00BF0CF3" w:rsidRPr="005418C8">
        <w:rPr>
          <w:rFonts w:ascii="Calibri Light" w:hAnsi="Calibri Light" w:cs="Calibri Light"/>
          <w:sz w:val="24"/>
          <w:szCs w:val="24"/>
        </w:rPr>
        <w:t xml:space="preserve">to join our </w:t>
      </w:r>
      <w:r w:rsidR="005C3E13">
        <w:rPr>
          <w:rFonts w:ascii="Calibri Light" w:hAnsi="Calibri Light" w:cs="Calibri Light"/>
          <w:sz w:val="24"/>
          <w:szCs w:val="24"/>
        </w:rPr>
        <w:t xml:space="preserve">support staff team </w:t>
      </w:r>
      <w:r w:rsidR="008B50EF">
        <w:rPr>
          <w:rFonts w:ascii="Calibri Light" w:hAnsi="Calibri Light" w:cs="Calibri Light"/>
          <w:sz w:val="24"/>
          <w:szCs w:val="24"/>
        </w:rPr>
        <w:t>at Christchurch Infant School.</w:t>
      </w:r>
    </w:p>
    <w:p w14:paraId="6AA1328F" w14:textId="77777777" w:rsidR="00BF0CF3" w:rsidRPr="005418C8" w:rsidRDefault="00BF0CF3" w:rsidP="00BF0CF3">
      <w:pPr>
        <w:autoSpaceDE w:val="0"/>
        <w:autoSpaceDN w:val="0"/>
        <w:adjustRightInd w:val="0"/>
        <w:jc w:val="both"/>
        <w:rPr>
          <w:rFonts w:ascii="Calibri Light" w:hAnsi="Calibri Light" w:cs="Arial"/>
          <w:sz w:val="24"/>
          <w:szCs w:val="24"/>
        </w:rPr>
      </w:pPr>
    </w:p>
    <w:p w14:paraId="451D9382" w14:textId="77777777" w:rsidR="00BF0CF3" w:rsidRPr="005418C8" w:rsidRDefault="00BF0CF3" w:rsidP="00BF0CF3">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are looking for an outstanding individual who will relish the opportunity to:</w:t>
      </w:r>
    </w:p>
    <w:p w14:paraId="2BB8EB50" w14:textId="77777777" w:rsidR="0013723A" w:rsidRDefault="0013723A" w:rsidP="00CD3133">
      <w:pPr>
        <w:numPr>
          <w:ilvl w:val="0"/>
          <w:numId w:val="8"/>
        </w:numPr>
        <w:jc w:val="both"/>
        <w:rPr>
          <w:rFonts w:asciiTheme="majorHAnsi" w:hAnsiTheme="majorHAnsi" w:cstheme="majorHAnsi"/>
          <w:sz w:val="24"/>
          <w:szCs w:val="24"/>
        </w:rPr>
      </w:pPr>
      <w:r>
        <w:rPr>
          <w:rFonts w:asciiTheme="majorHAnsi" w:hAnsiTheme="majorHAnsi" w:cstheme="majorHAnsi"/>
          <w:sz w:val="24"/>
          <w:szCs w:val="24"/>
        </w:rPr>
        <w:t>Provide a magical experience for our children</w:t>
      </w:r>
    </w:p>
    <w:p w14:paraId="6BBE88F8" w14:textId="09B97B39" w:rsidR="00CD3133" w:rsidRPr="00CD3133" w:rsidRDefault="00CD3133" w:rsidP="00CD3133">
      <w:pPr>
        <w:numPr>
          <w:ilvl w:val="0"/>
          <w:numId w:val="8"/>
        </w:numPr>
        <w:jc w:val="both"/>
        <w:rPr>
          <w:rFonts w:asciiTheme="majorHAnsi" w:hAnsiTheme="majorHAnsi" w:cstheme="majorHAnsi"/>
          <w:sz w:val="24"/>
          <w:szCs w:val="24"/>
        </w:rPr>
      </w:pPr>
      <w:r w:rsidRPr="00CD3133">
        <w:rPr>
          <w:rFonts w:asciiTheme="majorHAnsi" w:hAnsiTheme="majorHAnsi" w:cstheme="majorHAnsi"/>
          <w:sz w:val="24"/>
          <w:szCs w:val="24"/>
        </w:rPr>
        <w:t>Develop, maintain and apply knowledge and understanding of students’ general and specific learning needs.  To ensure that support is given to them at an appropriate level.</w:t>
      </w:r>
    </w:p>
    <w:p w14:paraId="1844B7FB" w14:textId="3037A79F" w:rsidR="00CD3133" w:rsidRDefault="00CD3133" w:rsidP="00CD3133">
      <w:pPr>
        <w:numPr>
          <w:ilvl w:val="0"/>
          <w:numId w:val="8"/>
        </w:numPr>
        <w:jc w:val="both"/>
        <w:rPr>
          <w:rFonts w:asciiTheme="majorHAnsi" w:hAnsiTheme="majorHAnsi" w:cstheme="majorHAnsi"/>
          <w:sz w:val="24"/>
          <w:szCs w:val="24"/>
        </w:rPr>
      </w:pPr>
      <w:r w:rsidRPr="00CD3133">
        <w:rPr>
          <w:rFonts w:asciiTheme="majorHAnsi" w:hAnsiTheme="majorHAnsi" w:cstheme="majorHAnsi"/>
          <w:sz w:val="24"/>
          <w:szCs w:val="24"/>
        </w:rPr>
        <w:t>Seek to ensure the promotion and reinforcement of students’ self-esteem, appropriate levels of effort and behaviour and to guide students to become independent learners.</w:t>
      </w:r>
    </w:p>
    <w:p w14:paraId="6226566D" w14:textId="5F0C14BD" w:rsidR="0013723A" w:rsidRPr="0013723A" w:rsidRDefault="0013723A" w:rsidP="0013723A">
      <w:pPr>
        <w:pStyle w:val="ListParagraph"/>
        <w:numPr>
          <w:ilvl w:val="0"/>
          <w:numId w:val="8"/>
        </w:numPr>
        <w:autoSpaceDE w:val="0"/>
        <w:autoSpaceDN w:val="0"/>
        <w:adjustRightInd w:val="0"/>
        <w:jc w:val="both"/>
        <w:rPr>
          <w:rFonts w:ascii="Calibri Light" w:hAnsi="Calibri Light" w:cs="Arial"/>
          <w:sz w:val="24"/>
          <w:szCs w:val="24"/>
        </w:rPr>
      </w:pPr>
      <w:r w:rsidRPr="003077C5">
        <w:rPr>
          <w:rFonts w:ascii="Calibri Light" w:hAnsi="Calibri Light" w:cs="Arial"/>
          <w:sz w:val="24"/>
          <w:szCs w:val="24"/>
        </w:rPr>
        <w:t>Promote and safeguard the welfare of children and young people in accordance with our Safeguarding and Child Protection policies.</w:t>
      </w:r>
    </w:p>
    <w:p w14:paraId="1B210EAA" w14:textId="77777777" w:rsidR="00BF0CF3" w:rsidRDefault="00BF0CF3" w:rsidP="00BF0CF3">
      <w:pPr>
        <w:ind w:right="-284"/>
        <w:rPr>
          <w:rFonts w:ascii="Calibri Light" w:hAnsi="Calibri Light" w:cs="Calibri Light"/>
          <w:sz w:val="24"/>
          <w:szCs w:val="24"/>
        </w:rPr>
      </w:pPr>
    </w:p>
    <w:p w14:paraId="5E3C40E9" w14:textId="77777777" w:rsidR="00BF0CF3" w:rsidRDefault="00BF0CF3" w:rsidP="00BF0CF3">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14:paraId="48930A7A" w14:textId="77777777" w:rsidR="00BF0CF3" w:rsidRDefault="00BF0CF3" w:rsidP="00BF0CF3">
      <w:pPr>
        <w:rPr>
          <w:rFonts w:ascii="Calibri Light" w:hAnsi="Calibri Light" w:cs="Calibri Light"/>
          <w:b/>
          <w:noProof/>
          <w:color w:val="1F3864"/>
          <w:sz w:val="24"/>
          <w:szCs w:val="24"/>
          <w:lang w:eastAsia="en-GB"/>
        </w:rPr>
      </w:pPr>
    </w:p>
    <w:p w14:paraId="53BC88F8" w14:textId="77777777" w:rsidR="0013723A" w:rsidRDefault="0013723A" w:rsidP="0013723A">
      <w:pPr>
        <w:pStyle w:val="ListParagraph"/>
        <w:numPr>
          <w:ilvl w:val="0"/>
          <w:numId w:val="10"/>
        </w:numPr>
        <w:rPr>
          <w:rFonts w:ascii="Calibri Light" w:hAnsi="Calibri Light" w:cs="Calibri Light"/>
          <w:noProof/>
          <w:sz w:val="24"/>
          <w:szCs w:val="24"/>
          <w:lang w:eastAsia="en-GB"/>
        </w:rPr>
      </w:pPr>
      <w:r>
        <w:rPr>
          <w:rFonts w:ascii="Calibri Light" w:hAnsi="Calibri Light" w:cs="Calibri Light"/>
          <w:noProof/>
          <w:sz w:val="24"/>
          <w:szCs w:val="24"/>
          <w:lang w:eastAsia="en-GB"/>
        </w:rPr>
        <w:t>The opportunity to work with the best team of staff and the most wonderful community</w:t>
      </w:r>
    </w:p>
    <w:p w14:paraId="53DA17DA" w14:textId="77777777" w:rsidR="0013723A" w:rsidRPr="0059640F" w:rsidRDefault="0013723A" w:rsidP="0013723A">
      <w:pPr>
        <w:pStyle w:val="ListParagraph"/>
        <w:numPr>
          <w:ilvl w:val="0"/>
          <w:numId w:val="10"/>
        </w:numPr>
        <w:rPr>
          <w:rFonts w:ascii="Calibri Light" w:hAnsi="Calibri Light" w:cs="Calibri Light"/>
          <w:noProof/>
          <w:sz w:val="24"/>
          <w:szCs w:val="24"/>
          <w:lang w:eastAsia="en-GB"/>
        </w:rPr>
      </w:pPr>
      <w:r>
        <w:rPr>
          <w:rFonts w:ascii="Calibri Light" w:hAnsi="Calibri Light" w:cs="Calibri Light"/>
          <w:noProof/>
          <w:sz w:val="24"/>
          <w:szCs w:val="24"/>
          <w:lang w:eastAsia="en-GB"/>
        </w:rPr>
        <w:t>A personalised approach to appraisal where we support you to challenge yourself to be the very best</w:t>
      </w:r>
    </w:p>
    <w:p w14:paraId="70D1EF52" w14:textId="77777777" w:rsidR="0013723A" w:rsidRPr="0059640F" w:rsidRDefault="0013723A" w:rsidP="0013723A">
      <w:pPr>
        <w:pStyle w:val="ListParagraph"/>
        <w:numPr>
          <w:ilvl w:val="0"/>
          <w:numId w:val="10"/>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within Twynham Learning; a progressive multi-academy trust</w:t>
      </w:r>
    </w:p>
    <w:p w14:paraId="40D70790" w14:textId="77777777" w:rsidR="0013723A" w:rsidRPr="0059640F" w:rsidRDefault="0013723A" w:rsidP="0013723A">
      <w:pPr>
        <w:pStyle w:val="ListParagraph"/>
        <w:numPr>
          <w:ilvl w:val="0"/>
          <w:numId w:val="10"/>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in one of the most beautiful areas of the South Coast</w:t>
      </w:r>
    </w:p>
    <w:p w14:paraId="1449F303" w14:textId="77777777" w:rsidR="0013723A" w:rsidRPr="0059640F" w:rsidRDefault="0013723A" w:rsidP="0013723A">
      <w:pPr>
        <w:pStyle w:val="ListParagraph"/>
        <w:numPr>
          <w:ilvl w:val="0"/>
          <w:numId w:val="10"/>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Automatic membership of the Teachers Pension Scheme</w:t>
      </w:r>
    </w:p>
    <w:p w14:paraId="73FC6971" w14:textId="35660C76" w:rsidR="0013723A" w:rsidRDefault="0013723A" w:rsidP="0013723A">
      <w:pPr>
        <w:pStyle w:val="ListParagraph"/>
        <w:numPr>
          <w:ilvl w:val="0"/>
          <w:numId w:val="10"/>
        </w:numPr>
        <w:ind w:right="-284"/>
        <w:rPr>
          <w:rFonts w:ascii="Calibri Light" w:hAnsi="Calibri Light" w:cs="Calibri Light"/>
          <w:sz w:val="24"/>
          <w:szCs w:val="24"/>
        </w:rPr>
      </w:pPr>
      <w:r w:rsidRPr="0059640F">
        <w:rPr>
          <w:rFonts w:ascii="Calibri Light" w:hAnsi="Calibri Light" w:cs="Calibri Light"/>
          <w:noProof/>
          <w:sz w:val="24"/>
          <w:szCs w:val="24"/>
          <w:lang w:eastAsia="en-GB"/>
        </w:rPr>
        <w:t>Free on-site parking</w:t>
      </w:r>
    </w:p>
    <w:p w14:paraId="26F8E0D0" w14:textId="77777777" w:rsidR="0013723A" w:rsidRPr="0059640F" w:rsidRDefault="0013723A" w:rsidP="0013723A">
      <w:pPr>
        <w:pStyle w:val="ListParagraph"/>
        <w:ind w:right="-284"/>
        <w:rPr>
          <w:rFonts w:ascii="Calibri Light" w:hAnsi="Calibri Light" w:cs="Calibri Light"/>
          <w:sz w:val="24"/>
          <w:szCs w:val="24"/>
        </w:rPr>
      </w:pPr>
    </w:p>
    <w:p w14:paraId="0D046CF9" w14:textId="77777777" w:rsidR="006F1F1C" w:rsidRPr="00FB656E" w:rsidRDefault="006F1F1C" w:rsidP="00653F7E">
      <w:pPr>
        <w:ind w:right="-284"/>
        <w:rPr>
          <w:rFonts w:ascii="Calibri Light" w:hAnsi="Calibri Light" w:cs="Calibri Light"/>
          <w:sz w:val="24"/>
          <w:szCs w:val="24"/>
        </w:rPr>
      </w:pPr>
    </w:p>
    <w:p w14:paraId="6C9C84A3" w14:textId="0AD75638" w:rsidR="0013723A" w:rsidRPr="005418C8" w:rsidRDefault="0013723A" w:rsidP="0013723A">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lastRenderedPageBreak/>
        <w:t>We w</w:t>
      </w:r>
      <w:r>
        <w:rPr>
          <w:rFonts w:ascii="Calibri Light" w:hAnsi="Calibri Light" w:cs="Arial"/>
          <w:sz w:val="24"/>
          <w:szCs w:val="24"/>
        </w:rPr>
        <w:t xml:space="preserve">armly welcome you to visit our school; please call the school office to arrange a tour with the </w:t>
      </w:r>
      <w:proofErr w:type="spellStart"/>
      <w:r>
        <w:rPr>
          <w:rFonts w:ascii="Calibri Light" w:hAnsi="Calibri Light" w:cs="Arial"/>
          <w:sz w:val="24"/>
          <w:szCs w:val="24"/>
        </w:rPr>
        <w:t>SENDCo</w:t>
      </w:r>
      <w:proofErr w:type="spellEnd"/>
      <w:r>
        <w:rPr>
          <w:rFonts w:ascii="Calibri Light" w:hAnsi="Calibri Light" w:cs="Arial"/>
          <w:sz w:val="24"/>
          <w:szCs w:val="24"/>
        </w:rPr>
        <w:t xml:space="preserve">. </w:t>
      </w:r>
    </w:p>
    <w:p w14:paraId="4B995A39" w14:textId="77777777" w:rsidR="0013723A" w:rsidRDefault="0013723A" w:rsidP="0013723A">
      <w:pPr>
        <w:rPr>
          <w:rFonts w:ascii="Calibri Light" w:hAnsi="Calibri Light" w:cs="Calibri Light"/>
          <w:sz w:val="24"/>
          <w:szCs w:val="24"/>
        </w:rPr>
      </w:pPr>
    </w:p>
    <w:p w14:paraId="55272408" w14:textId="77777777" w:rsidR="0013723A" w:rsidRDefault="0013723A" w:rsidP="0013723A">
      <w:pPr>
        <w:rPr>
          <w:rFonts w:ascii="Calibri Light" w:hAnsi="Calibri Light" w:cs="Calibri Light"/>
          <w:sz w:val="24"/>
          <w:szCs w:val="24"/>
        </w:rPr>
      </w:pPr>
      <w:r>
        <w:rPr>
          <w:rFonts w:ascii="Calibri Light" w:hAnsi="Calibri Light" w:cs="Calibri Light"/>
          <w:sz w:val="24"/>
          <w:szCs w:val="24"/>
        </w:rPr>
        <w:t xml:space="preserve">The </w:t>
      </w:r>
      <w:proofErr w:type="spellStart"/>
      <w:r w:rsidRPr="320888F2">
        <w:rPr>
          <w:rFonts w:ascii="Calibri Light" w:hAnsi="Calibri Light" w:cs="Calibri Light"/>
          <w:sz w:val="24"/>
          <w:szCs w:val="24"/>
        </w:rPr>
        <w:t>Twynham</w:t>
      </w:r>
      <w:proofErr w:type="spellEnd"/>
      <w:r w:rsidRPr="320888F2">
        <w:rPr>
          <w:rFonts w:ascii="Calibri Light" w:hAnsi="Calibri Light" w:cs="Calibri Light"/>
          <w:sz w:val="24"/>
          <w:szCs w:val="24"/>
        </w:rPr>
        <w:t xml:space="preserve"> Learning employee values</w:t>
      </w:r>
      <w:r>
        <w:rPr>
          <w:rFonts w:ascii="Calibri Light" w:hAnsi="Calibri Light" w:cs="Calibri Light"/>
          <w:sz w:val="24"/>
          <w:szCs w:val="24"/>
        </w:rPr>
        <w:t xml:space="preserve"> below underpin our practice</w:t>
      </w:r>
      <w:r w:rsidRPr="320888F2">
        <w:rPr>
          <w:rFonts w:ascii="Calibri Light" w:hAnsi="Calibri Light" w:cs="Calibri Light"/>
          <w:sz w:val="24"/>
          <w:szCs w:val="24"/>
        </w:rPr>
        <w:t>:</w:t>
      </w:r>
    </w:p>
    <w:p w14:paraId="599E3340" w14:textId="77777777" w:rsidR="0013723A" w:rsidRDefault="0013723A" w:rsidP="0013723A">
      <w:pPr>
        <w:pStyle w:val="ListParagraph"/>
        <w:numPr>
          <w:ilvl w:val="0"/>
          <w:numId w:val="9"/>
        </w:numPr>
        <w:rPr>
          <w:rFonts w:ascii="Calibri Light" w:hAnsi="Calibri Light" w:cs="Calibri Light"/>
          <w:sz w:val="24"/>
          <w:szCs w:val="24"/>
        </w:rPr>
      </w:pPr>
      <w:r>
        <w:rPr>
          <w:rFonts w:ascii="Calibri Light" w:hAnsi="Calibri Light" w:cs="Calibri Light"/>
          <w:sz w:val="24"/>
          <w:szCs w:val="24"/>
        </w:rPr>
        <w:t>Aim high</w:t>
      </w:r>
    </w:p>
    <w:p w14:paraId="2521111E" w14:textId="77777777" w:rsidR="0013723A" w:rsidRDefault="0013723A" w:rsidP="0013723A">
      <w:pPr>
        <w:pStyle w:val="ListParagraph"/>
        <w:numPr>
          <w:ilvl w:val="0"/>
          <w:numId w:val="9"/>
        </w:numPr>
        <w:rPr>
          <w:rFonts w:ascii="Calibri Light" w:hAnsi="Calibri Light" w:cs="Calibri Light"/>
          <w:sz w:val="24"/>
          <w:szCs w:val="24"/>
        </w:rPr>
      </w:pPr>
      <w:r>
        <w:rPr>
          <w:rFonts w:ascii="Calibri Light" w:hAnsi="Calibri Light" w:cs="Calibri Light"/>
          <w:sz w:val="24"/>
          <w:szCs w:val="24"/>
        </w:rPr>
        <w:t>Keep improving</w:t>
      </w:r>
    </w:p>
    <w:p w14:paraId="009A70D6" w14:textId="77777777" w:rsidR="0013723A" w:rsidRDefault="0013723A" w:rsidP="0013723A">
      <w:pPr>
        <w:pStyle w:val="ListParagraph"/>
        <w:numPr>
          <w:ilvl w:val="0"/>
          <w:numId w:val="9"/>
        </w:numPr>
        <w:rPr>
          <w:rFonts w:ascii="Calibri Light" w:hAnsi="Calibri Light" w:cs="Calibri Light"/>
          <w:sz w:val="24"/>
          <w:szCs w:val="24"/>
        </w:rPr>
      </w:pPr>
      <w:r>
        <w:rPr>
          <w:rFonts w:ascii="Calibri Light" w:hAnsi="Calibri Light" w:cs="Calibri Light"/>
          <w:sz w:val="24"/>
          <w:szCs w:val="24"/>
        </w:rPr>
        <w:t>Don’t leave anyone behind</w:t>
      </w:r>
    </w:p>
    <w:p w14:paraId="3FE7796A" w14:textId="77777777" w:rsidR="0013723A" w:rsidRPr="00653F7E" w:rsidRDefault="0013723A" w:rsidP="0013723A">
      <w:pPr>
        <w:pStyle w:val="ListParagraph"/>
        <w:numPr>
          <w:ilvl w:val="0"/>
          <w:numId w:val="9"/>
        </w:numPr>
        <w:rPr>
          <w:rFonts w:ascii="Calibri Light" w:hAnsi="Calibri Light" w:cs="Calibri Light"/>
          <w:sz w:val="24"/>
          <w:szCs w:val="24"/>
        </w:rPr>
      </w:pPr>
      <w:r>
        <w:rPr>
          <w:rFonts w:ascii="Calibri Light" w:hAnsi="Calibri Light" w:cs="Calibri Light"/>
          <w:sz w:val="24"/>
          <w:szCs w:val="24"/>
        </w:rPr>
        <w:t>See the bigger picture</w:t>
      </w:r>
    </w:p>
    <w:p w14:paraId="57B70BC8" w14:textId="77777777" w:rsidR="00653F7E" w:rsidRDefault="00653F7E" w:rsidP="00653F7E">
      <w:pPr>
        <w:rPr>
          <w:rFonts w:ascii="Calibri Light" w:hAnsi="Calibri Light" w:cs="Calibri Light"/>
          <w:sz w:val="24"/>
          <w:szCs w:val="24"/>
        </w:rPr>
      </w:pPr>
    </w:p>
    <w:p w14:paraId="49DBB343" w14:textId="77777777" w:rsidR="002E73D6" w:rsidRDefault="002E73D6" w:rsidP="002E73D6">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14:paraId="0C78E69D" w14:textId="77777777" w:rsidR="002E73D6" w:rsidRDefault="002E73D6" w:rsidP="002E73D6">
      <w:pPr>
        <w:rPr>
          <w:rFonts w:ascii="Calibri Light" w:hAnsi="Calibri Light" w:cs="Calibri Light"/>
          <w:b/>
          <w:noProof/>
          <w:color w:val="1F3864"/>
          <w:sz w:val="24"/>
          <w:szCs w:val="24"/>
          <w:lang w:eastAsia="en-GB"/>
        </w:rPr>
      </w:pPr>
    </w:p>
    <w:p w14:paraId="7CF0EEA8" w14:textId="100BC370" w:rsidR="002E73D6" w:rsidRDefault="0013723A" w:rsidP="002E73D6">
      <w:pPr>
        <w:rPr>
          <w:rStyle w:val="Hyperlink"/>
          <w:rFonts w:ascii="Calibri Light" w:hAnsi="Calibri Light" w:cs="Calibri Light"/>
          <w:sz w:val="24"/>
          <w:szCs w:val="24"/>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Pr>
          <w:rFonts w:ascii="Calibri Light" w:hAnsi="Calibri Light" w:cs="Calibri Light"/>
          <w:sz w:val="24"/>
          <w:szCs w:val="24"/>
        </w:rPr>
        <w:t xml:space="preserve">Doreen </w:t>
      </w:r>
      <w:proofErr w:type="spellStart"/>
      <w:r>
        <w:rPr>
          <w:rFonts w:ascii="Calibri Light" w:hAnsi="Calibri Light" w:cs="Calibri Light"/>
          <w:sz w:val="24"/>
          <w:szCs w:val="24"/>
        </w:rPr>
        <w:t>Darch</w:t>
      </w:r>
      <w:proofErr w:type="spellEnd"/>
      <w:r w:rsidRPr="001E303C">
        <w:rPr>
          <w:rFonts w:ascii="Calibri Light" w:hAnsi="Calibri Light" w:cs="Calibri Light"/>
          <w:sz w:val="24"/>
          <w:szCs w:val="24"/>
        </w:rPr>
        <w:t xml:space="preserve"> on </w:t>
      </w:r>
      <w:r>
        <w:rPr>
          <w:rFonts w:ascii="Calibri Light" w:hAnsi="Calibri Light" w:cs="Calibri Light"/>
          <w:sz w:val="24"/>
          <w:szCs w:val="24"/>
        </w:rPr>
        <w:t>01202 485851</w:t>
      </w:r>
      <w:r w:rsidRPr="007B7449">
        <w:rPr>
          <w:rFonts w:ascii="Calibri Light" w:hAnsi="Calibri Light" w:cs="Calibri Light"/>
          <w:sz w:val="24"/>
          <w:szCs w:val="24"/>
        </w:rPr>
        <w:t xml:space="preserve"> or email us at </w:t>
      </w:r>
      <w:hyperlink r:id="rId11" w:history="1">
        <w:r w:rsidRPr="001E303C">
          <w:rPr>
            <w:rStyle w:val="Hyperlink"/>
            <w:rFonts w:ascii="Calibri Light" w:hAnsi="Calibri Light" w:cs="Calibri Light"/>
            <w:sz w:val="24"/>
            <w:szCs w:val="24"/>
          </w:rPr>
          <w:t>recruitment@twynhamlearning.com</w:t>
        </w:r>
      </w:hyperlink>
    </w:p>
    <w:p w14:paraId="2E5562C0" w14:textId="77777777" w:rsidR="0013723A" w:rsidRDefault="0013723A" w:rsidP="002E73D6">
      <w:pPr>
        <w:rPr>
          <w:rFonts w:ascii="Calibri Light" w:hAnsi="Calibri Light" w:cs="Calibri Light"/>
          <w:b/>
          <w:noProof/>
          <w:color w:val="1F3864"/>
          <w:sz w:val="24"/>
          <w:szCs w:val="24"/>
          <w:lang w:eastAsia="en-GB"/>
        </w:rPr>
      </w:pPr>
    </w:p>
    <w:p w14:paraId="4200A721" w14:textId="77777777" w:rsidR="002E73D6" w:rsidRPr="002E73D6" w:rsidRDefault="002E73D6" w:rsidP="002E73D6">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14:paraId="2E187FD2" w14:textId="77777777" w:rsidR="007B7449" w:rsidRPr="007B7449" w:rsidRDefault="007B7449" w:rsidP="007B7449">
      <w:pPr>
        <w:rPr>
          <w:rFonts w:ascii="Calibri Light" w:hAnsi="Calibri Light" w:cs="Calibri Light"/>
          <w:sz w:val="24"/>
          <w:szCs w:val="24"/>
        </w:rPr>
      </w:pPr>
    </w:p>
    <w:p w14:paraId="7CEC652A" w14:textId="469DB1F9" w:rsidR="00145EFC" w:rsidRPr="00145EFC" w:rsidRDefault="00145EFC" w:rsidP="00145EFC">
      <w:pPr>
        <w:rPr>
          <w:rFonts w:ascii="Calibri Light" w:hAnsi="Calibri Light" w:cs="Calibri Light"/>
          <w:sz w:val="24"/>
          <w:szCs w:val="24"/>
        </w:rPr>
      </w:pPr>
      <w:r w:rsidRPr="00145EFC">
        <w:rPr>
          <w:rFonts w:ascii="Calibri Light" w:hAnsi="Calibri Light" w:cs="Calibri Light"/>
          <w:sz w:val="24"/>
          <w:szCs w:val="24"/>
        </w:rPr>
        <w:t xml:space="preserve">To apply for </w:t>
      </w:r>
      <w:r w:rsidR="00A84520">
        <w:rPr>
          <w:rFonts w:ascii="Calibri Light" w:hAnsi="Calibri Light" w:cs="Calibri Light"/>
          <w:sz w:val="24"/>
          <w:szCs w:val="24"/>
        </w:rPr>
        <w:t>this vacancy, please submit a</w:t>
      </w:r>
      <w:r w:rsidR="00C130B8">
        <w:rPr>
          <w:rFonts w:ascii="Calibri Light" w:hAnsi="Calibri Light" w:cs="Calibri Light"/>
          <w:sz w:val="24"/>
          <w:szCs w:val="24"/>
        </w:rPr>
        <w:t xml:space="preserve"> </w:t>
      </w:r>
      <w:r w:rsidR="00C130B8" w:rsidRP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sidR="00C130B8">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00C130B8" w:rsidRPr="00C130B8">
        <w:rPr>
          <w:rFonts w:ascii="Calibri Light" w:hAnsi="Calibri Light" w:cs="Calibri Light"/>
          <w:b/>
          <w:sz w:val="24"/>
          <w:szCs w:val="24"/>
        </w:rPr>
        <w:t>and Diversity Questionnaire</w:t>
      </w:r>
      <w:r w:rsidR="00C130B8">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r:id="rId12" w:history="1">
        <w:r w:rsidR="007B2F60" w:rsidRPr="003F114E">
          <w:rPr>
            <w:rStyle w:val="Hyperlink"/>
            <w:rFonts w:ascii="Calibri Light" w:hAnsi="Calibri Light" w:cs="Calibri Light"/>
            <w:sz w:val="24"/>
            <w:szCs w:val="24"/>
          </w:rPr>
          <w:t>recruitment@twynhamlearning.com</w:t>
        </w:r>
      </w:hyperlink>
      <w:r w:rsidR="007B2F60">
        <w:rPr>
          <w:rFonts w:ascii="Calibri Light" w:hAnsi="Calibri Light" w:cs="Calibri Light"/>
          <w:sz w:val="24"/>
          <w:szCs w:val="24"/>
        </w:rPr>
        <w:t xml:space="preserve"> </w:t>
      </w:r>
      <w:r w:rsidRPr="00145EFC">
        <w:rPr>
          <w:rFonts w:ascii="Calibri Light" w:hAnsi="Calibri Light" w:cs="Calibri Light"/>
          <w:sz w:val="24"/>
          <w:szCs w:val="24"/>
        </w:rPr>
        <w:t xml:space="preserve"> </w:t>
      </w:r>
    </w:p>
    <w:p w14:paraId="13F20036" w14:textId="77777777" w:rsidR="00145EFC" w:rsidRDefault="00145EFC" w:rsidP="00145EFC">
      <w:pPr>
        <w:rPr>
          <w:rFonts w:ascii="Calibri Light" w:hAnsi="Calibri Light" w:cs="Calibri Light"/>
          <w:sz w:val="24"/>
          <w:szCs w:val="24"/>
        </w:rPr>
      </w:pPr>
    </w:p>
    <w:p w14:paraId="45FEC626" w14:textId="4B04939E" w:rsidR="0070705F" w:rsidRDefault="00145EFC" w:rsidP="00145EFC">
      <w:pPr>
        <w:rPr>
          <w:rFonts w:ascii="Calibri Light" w:hAnsi="Calibri Light" w:cs="Calibri Light"/>
          <w:sz w:val="24"/>
          <w:szCs w:val="24"/>
        </w:rPr>
      </w:pPr>
      <w:r w:rsidRPr="00145EFC">
        <w:rPr>
          <w:rFonts w:ascii="Calibri Light" w:hAnsi="Calibri Light" w:cs="Calibri Light"/>
          <w:sz w:val="24"/>
          <w:szCs w:val="24"/>
        </w:rPr>
        <w:t xml:space="preserve">Only applications </w:t>
      </w:r>
      <w:r w:rsidR="007C4FF6">
        <w:rPr>
          <w:rFonts w:ascii="Calibri Light" w:hAnsi="Calibri Light" w:cs="Calibri Light"/>
          <w:sz w:val="24"/>
          <w:szCs w:val="24"/>
        </w:rPr>
        <w:t>made using</w:t>
      </w:r>
      <w:r w:rsidRPr="00145EFC">
        <w:rPr>
          <w:rFonts w:ascii="Calibri Light" w:hAnsi="Calibri Light" w:cs="Calibri Light"/>
          <w:sz w:val="24"/>
          <w:szCs w:val="24"/>
        </w:rPr>
        <w:t xml:space="preserve"> </w:t>
      </w:r>
      <w:r w:rsidR="00FE4132">
        <w:rPr>
          <w:rFonts w:ascii="Calibri Light" w:hAnsi="Calibri Light" w:cs="Calibri Light"/>
          <w:sz w:val="24"/>
          <w:szCs w:val="24"/>
        </w:rPr>
        <w:t>our</w:t>
      </w:r>
      <w:r w:rsidRPr="00145EFC">
        <w:rPr>
          <w:rFonts w:ascii="Calibri Light" w:hAnsi="Calibri Light" w:cs="Calibri Light"/>
          <w:sz w:val="24"/>
          <w:szCs w:val="24"/>
        </w:rPr>
        <w:t xml:space="preserve"> </w:t>
      </w:r>
      <w:r w:rsidR="00FE4132">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sidR="00FE4132">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ou can download the form</w:t>
      </w:r>
      <w:r w:rsidR="00C130B8">
        <w:rPr>
          <w:rFonts w:ascii="Calibri Light" w:hAnsi="Calibri Light" w:cs="Calibri Light"/>
          <w:sz w:val="24"/>
          <w:szCs w:val="24"/>
        </w:rPr>
        <w:t xml:space="preserve"> and questionnaire</w:t>
      </w:r>
      <w:r>
        <w:rPr>
          <w:rFonts w:ascii="Calibri Light" w:hAnsi="Calibri Light" w:cs="Calibri Light"/>
          <w:sz w:val="24"/>
          <w:szCs w:val="24"/>
        </w:rPr>
        <w:t xml:space="preserve"> here:  </w:t>
      </w:r>
      <w:hyperlink r:id="rId13" w:history="1">
        <w:r w:rsidR="007B2F60" w:rsidRPr="003F114E">
          <w:rPr>
            <w:rStyle w:val="Hyperlink"/>
            <w:rFonts w:ascii="Calibri Light" w:hAnsi="Calibri Light" w:cs="Calibri Light"/>
            <w:sz w:val="24"/>
            <w:szCs w:val="24"/>
          </w:rPr>
          <w:t>www.twynhamlearning.com/187/staff-vacancies</w:t>
        </w:r>
      </w:hyperlink>
      <w:r w:rsidR="007B2F60">
        <w:rPr>
          <w:rFonts w:ascii="Calibri Light" w:hAnsi="Calibri Light" w:cs="Calibri Light"/>
          <w:sz w:val="24"/>
          <w:szCs w:val="24"/>
        </w:rPr>
        <w:t xml:space="preserve"> </w:t>
      </w:r>
    </w:p>
    <w:p w14:paraId="5A0471ED" w14:textId="77777777" w:rsidR="00145EFC" w:rsidRDefault="00145EFC" w:rsidP="009611AF">
      <w:pPr>
        <w:rPr>
          <w:rFonts w:ascii="Calibri Light" w:hAnsi="Calibri Light" w:cs="Calibri Light"/>
          <w:sz w:val="24"/>
          <w:szCs w:val="24"/>
        </w:rPr>
      </w:pPr>
    </w:p>
    <w:p w14:paraId="77936DEE" w14:textId="4CCD1C83" w:rsidR="009611AF" w:rsidRPr="007B2F60" w:rsidRDefault="00410035" w:rsidP="009611AF">
      <w:pPr>
        <w:rPr>
          <w:rFonts w:ascii="Calibri Light" w:hAnsi="Calibri Light" w:cs="Calibri Light"/>
          <w:sz w:val="24"/>
          <w:szCs w:val="24"/>
        </w:rPr>
      </w:pPr>
      <w:r w:rsidRPr="00534FC3">
        <w:rPr>
          <w:rFonts w:ascii="Calibri Light" w:hAnsi="Calibri Light" w:cs="Calibri Light"/>
          <w:sz w:val="24"/>
          <w:szCs w:val="24"/>
        </w:rPr>
        <w:t xml:space="preserve">The closing date </w:t>
      </w:r>
      <w:r>
        <w:rPr>
          <w:rFonts w:ascii="Calibri Light" w:hAnsi="Calibri Light" w:cs="Calibri Light"/>
          <w:sz w:val="24"/>
          <w:szCs w:val="24"/>
        </w:rPr>
        <w:t xml:space="preserve">for applications </w:t>
      </w:r>
      <w:r w:rsidRPr="00534FC3">
        <w:rPr>
          <w:rFonts w:ascii="Calibri Light" w:hAnsi="Calibri Light" w:cs="Calibri Light"/>
          <w:sz w:val="24"/>
          <w:szCs w:val="24"/>
        </w:rPr>
        <w:t>is</w:t>
      </w:r>
      <w:r w:rsidR="00C734FB">
        <w:rPr>
          <w:rFonts w:ascii="Calibri Light" w:hAnsi="Calibri Light" w:cs="Calibri Light"/>
          <w:sz w:val="24"/>
          <w:szCs w:val="24"/>
        </w:rPr>
        <w:t xml:space="preserve"> Monday 9</w:t>
      </w:r>
      <w:r w:rsidR="00C734FB" w:rsidRPr="00C734FB">
        <w:rPr>
          <w:rFonts w:ascii="Calibri Light" w:hAnsi="Calibri Light" w:cs="Calibri Light"/>
          <w:sz w:val="24"/>
          <w:szCs w:val="24"/>
          <w:vertAlign w:val="superscript"/>
        </w:rPr>
        <w:t>th</w:t>
      </w:r>
      <w:r w:rsidR="00C734FB">
        <w:rPr>
          <w:rFonts w:ascii="Calibri Light" w:hAnsi="Calibri Light" w:cs="Calibri Light"/>
          <w:sz w:val="24"/>
          <w:szCs w:val="24"/>
        </w:rPr>
        <w:t xml:space="preserve"> December at 8.00</w:t>
      </w:r>
      <w:proofErr w:type="gramStart"/>
      <w:r w:rsidR="00C734FB">
        <w:rPr>
          <w:rFonts w:ascii="Calibri Light" w:hAnsi="Calibri Light" w:cs="Calibri Light"/>
          <w:sz w:val="24"/>
          <w:szCs w:val="24"/>
        </w:rPr>
        <w:t>am</w:t>
      </w:r>
      <w:r w:rsidRPr="00534FC3">
        <w:rPr>
          <w:rFonts w:ascii="Calibri Light" w:hAnsi="Calibri Light" w:cs="Calibri Light"/>
          <w:sz w:val="24"/>
          <w:szCs w:val="24"/>
        </w:rPr>
        <w:t xml:space="preserve"> </w:t>
      </w:r>
      <w:r w:rsidR="0013723A" w:rsidRPr="0068444C">
        <w:rPr>
          <w:rFonts w:ascii="Calibri Light" w:hAnsi="Calibri Light" w:cs="Calibri Light"/>
          <w:sz w:val="24"/>
          <w:szCs w:val="24"/>
        </w:rPr>
        <w:t>.</w:t>
      </w:r>
      <w:proofErr w:type="gramEnd"/>
      <w:r w:rsidR="0013723A">
        <w:rPr>
          <w:rFonts w:ascii="Calibri Light" w:hAnsi="Calibri Light" w:cs="Calibri Light"/>
          <w:sz w:val="24"/>
          <w:szCs w:val="24"/>
        </w:rPr>
        <w:t xml:space="preserve"> However, we reserve the right to interview and/or appoint strong candidates before this, so we encourage you to apply early. </w:t>
      </w:r>
    </w:p>
    <w:p w14:paraId="6DED45AF" w14:textId="77777777" w:rsidR="00534FC3" w:rsidRPr="00534FC3" w:rsidRDefault="00534FC3" w:rsidP="009611AF">
      <w:pPr>
        <w:rPr>
          <w:rFonts w:ascii="Calibri Light" w:hAnsi="Calibri Light" w:cs="Calibri Light"/>
          <w:sz w:val="24"/>
          <w:szCs w:val="24"/>
        </w:rPr>
      </w:pPr>
    </w:p>
    <w:p w14:paraId="42973F16" w14:textId="77777777" w:rsidR="007B7449" w:rsidRPr="00442E4A" w:rsidRDefault="007B7449" w:rsidP="009611AF">
      <w:pPr>
        <w:rPr>
          <w:rFonts w:ascii="Calibri Light" w:hAnsi="Calibri Light" w:cs="Calibri Light"/>
          <w:sz w:val="24"/>
          <w:szCs w:val="24"/>
        </w:rPr>
      </w:pPr>
    </w:p>
    <w:p w14:paraId="580CD359" w14:textId="739B4AFC" w:rsidR="00653F7E" w:rsidRPr="00491681" w:rsidRDefault="00653F7E" w:rsidP="00653F7E">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sidR="00F72DC3">
        <w:rPr>
          <w:rFonts w:ascii="Calibri Light" w:hAnsi="Calibri Light" w:cs="Calibri Light"/>
          <w:i/>
          <w:color w:val="2F5496"/>
          <w:sz w:val="22"/>
        </w:rPr>
        <w:t>our community</w:t>
      </w:r>
      <w:r>
        <w:rPr>
          <w:rFonts w:ascii="Calibri Light" w:hAnsi="Calibri Light" w:cs="Calibri Light"/>
          <w:i/>
          <w:color w:val="2F5496"/>
          <w:sz w:val="22"/>
        </w:rPr>
        <w:t>,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p>
    <w:p w14:paraId="4B66870C" w14:textId="77777777" w:rsidR="00857B5F" w:rsidRPr="007015A5" w:rsidRDefault="00857B5F">
      <w:pPr>
        <w:rPr>
          <w:rFonts w:ascii="Tahoma" w:hAnsi="Tahoma" w:cs="Tahoma"/>
          <w:sz w:val="24"/>
          <w:szCs w:val="24"/>
        </w:rPr>
      </w:pPr>
    </w:p>
    <w:sectPr w:rsidR="00857B5F" w:rsidRPr="007015A5" w:rsidSect="00CA108C">
      <w:pgSz w:w="11906" w:h="16838"/>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1727"/>
    <w:multiLevelType w:val="hybridMultilevel"/>
    <w:tmpl w:val="ABE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5276"/>
    <w:multiLevelType w:val="hybridMultilevel"/>
    <w:tmpl w:val="740A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D35EE"/>
    <w:multiLevelType w:val="hybridMultilevel"/>
    <w:tmpl w:val="371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7D1D"/>
    <w:multiLevelType w:val="hybridMultilevel"/>
    <w:tmpl w:val="0A34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B0D26"/>
    <w:multiLevelType w:val="hybridMultilevel"/>
    <w:tmpl w:val="2F12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D7592"/>
    <w:multiLevelType w:val="hybridMultilevel"/>
    <w:tmpl w:val="58E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D441C"/>
    <w:multiLevelType w:val="hybridMultilevel"/>
    <w:tmpl w:val="3448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17A8E"/>
    <w:multiLevelType w:val="hybridMultilevel"/>
    <w:tmpl w:val="F626B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7B449B"/>
    <w:multiLevelType w:val="hybridMultilevel"/>
    <w:tmpl w:val="4A7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69020F"/>
    <w:multiLevelType w:val="hybridMultilevel"/>
    <w:tmpl w:val="519C396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0"/>
  </w:num>
  <w:num w:numId="5">
    <w:abstractNumId w:val="7"/>
  </w:num>
  <w:num w:numId="6">
    <w:abstractNumId w:val="2"/>
  </w:num>
  <w:num w:numId="7">
    <w:abstractNumId w:val="1"/>
  </w:num>
  <w:num w:numId="8">
    <w:abstractNumId w:val="6"/>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AF"/>
    <w:rsid w:val="000061BC"/>
    <w:rsid w:val="0005067F"/>
    <w:rsid w:val="000E4EF5"/>
    <w:rsid w:val="001245B2"/>
    <w:rsid w:val="0013723A"/>
    <w:rsid w:val="00145EFC"/>
    <w:rsid w:val="00150BA1"/>
    <w:rsid w:val="00153807"/>
    <w:rsid w:val="00156AB9"/>
    <w:rsid w:val="00160248"/>
    <w:rsid w:val="00166946"/>
    <w:rsid w:val="001869F6"/>
    <w:rsid w:val="001B5EF5"/>
    <w:rsid w:val="001C14D5"/>
    <w:rsid w:val="00206644"/>
    <w:rsid w:val="00214E08"/>
    <w:rsid w:val="00221CC4"/>
    <w:rsid w:val="002A7422"/>
    <w:rsid w:val="002A7FAF"/>
    <w:rsid w:val="002E73D6"/>
    <w:rsid w:val="00301770"/>
    <w:rsid w:val="0032231D"/>
    <w:rsid w:val="003228BF"/>
    <w:rsid w:val="00375E88"/>
    <w:rsid w:val="003B261F"/>
    <w:rsid w:val="00410035"/>
    <w:rsid w:val="00416F14"/>
    <w:rsid w:val="0042593B"/>
    <w:rsid w:val="0043602E"/>
    <w:rsid w:val="00442E4A"/>
    <w:rsid w:val="00493A2B"/>
    <w:rsid w:val="0049532E"/>
    <w:rsid w:val="004B31DE"/>
    <w:rsid w:val="005072F8"/>
    <w:rsid w:val="00517E68"/>
    <w:rsid w:val="00534FC3"/>
    <w:rsid w:val="0054640F"/>
    <w:rsid w:val="005551AD"/>
    <w:rsid w:val="00575414"/>
    <w:rsid w:val="00580C67"/>
    <w:rsid w:val="005C3E13"/>
    <w:rsid w:val="00617B2A"/>
    <w:rsid w:val="00637B18"/>
    <w:rsid w:val="00653F7E"/>
    <w:rsid w:val="00686E03"/>
    <w:rsid w:val="006B62B0"/>
    <w:rsid w:val="006E161F"/>
    <w:rsid w:val="006F1F1C"/>
    <w:rsid w:val="007015A5"/>
    <w:rsid w:val="00703840"/>
    <w:rsid w:val="0070705F"/>
    <w:rsid w:val="007456A8"/>
    <w:rsid w:val="00750163"/>
    <w:rsid w:val="007723DF"/>
    <w:rsid w:val="007765D3"/>
    <w:rsid w:val="0079659E"/>
    <w:rsid w:val="007B2F60"/>
    <w:rsid w:val="007B7449"/>
    <w:rsid w:val="007C4FF6"/>
    <w:rsid w:val="007D59B3"/>
    <w:rsid w:val="007E7827"/>
    <w:rsid w:val="00857B5F"/>
    <w:rsid w:val="008A25AC"/>
    <w:rsid w:val="008A28F1"/>
    <w:rsid w:val="008B50EF"/>
    <w:rsid w:val="008E7C64"/>
    <w:rsid w:val="009334EF"/>
    <w:rsid w:val="00934FCA"/>
    <w:rsid w:val="00956A81"/>
    <w:rsid w:val="009611AF"/>
    <w:rsid w:val="009679EE"/>
    <w:rsid w:val="009875D6"/>
    <w:rsid w:val="00997D5F"/>
    <w:rsid w:val="00A109FF"/>
    <w:rsid w:val="00A23512"/>
    <w:rsid w:val="00A44EE9"/>
    <w:rsid w:val="00A5236D"/>
    <w:rsid w:val="00A67A5B"/>
    <w:rsid w:val="00A700B6"/>
    <w:rsid w:val="00A80D8D"/>
    <w:rsid w:val="00A84520"/>
    <w:rsid w:val="00A855F5"/>
    <w:rsid w:val="00A91E23"/>
    <w:rsid w:val="00AA1C0D"/>
    <w:rsid w:val="00AB7076"/>
    <w:rsid w:val="00BE621A"/>
    <w:rsid w:val="00BF0CF3"/>
    <w:rsid w:val="00C03A36"/>
    <w:rsid w:val="00C07E08"/>
    <w:rsid w:val="00C130B8"/>
    <w:rsid w:val="00C1629C"/>
    <w:rsid w:val="00C3361F"/>
    <w:rsid w:val="00C34253"/>
    <w:rsid w:val="00C521C5"/>
    <w:rsid w:val="00C734FB"/>
    <w:rsid w:val="00C967D1"/>
    <w:rsid w:val="00CA108C"/>
    <w:rsid w:val="00CD3133"/>
    <w:rsid w:val="00D60903"/>
    <w:rsid w:val="00D75736"/>
    <w:rsid w:val="00D91EFD"/>
    <w:rsid w:val="00D97BF1"/>
    <w:rsid w:val="00DC532B"/>
    <w:rsid w:val="00DF78B4"/>
    <w:rsid w:val="00E56E1E"/>
    <w:rsid w:val="00E67DF7"/>
    <w:rsid w:val="00E70061"/>
    <w:rsid w:val="00EA4863"/>
    <w:rsid w:val="00ED386D"/>
    <w:rsid w:val="00F34EF3"/>
    <w:rsid w:val="00F378B0"/>
    <w:rsid w:val="00F72DC3"/>
    <w:rsid w:val="00FA1AE8"/>
    <w:rsid w:val="00FD565C"/>
    <w:rsid w:val="00FE317A"/>
    <w:rsid w:val="00FE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18E2"/>
  <w15:chartTrackingRefBased/>
  <w15:docId w15:val="{5FA53AB4-647E-4708-B183-66F3DF7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11AF"/>
    <w:rPr>
      <w:color w:val="0000FF"/>
      <w:u w:val="single"/>
    </w:rPr>
  </w:style>
  <w:style w:type="paragraph" w:styleId="BalloonText">
    <w:name w:val="Balloon Text"/>
    <w:basedOn w:val="Normal"/>
    <w:link w:val="BalloonTextChar"/>
    <w:uiPriority w:val="99"/>
    <w:semiHidden/>
    <w:unhideWhenUsed/>
    <w:rsid w:val="007015A5"/>
    <w:rPr>
      <w:rFonts w:ascii="Tahoma" w:hAnsi="Tahoma" w:cs="Tahoma"/>
      <w:sz w:val="16"/>
      <w:szCs w:val="16"/>
    </w:rPr>
  </w:style>
  <w:style w:type="character" w:customStyle="1" w:styleId="BalloonTextChar">
    <w:name w:val="Balloon Text Char"/>
    <w:link w:val="BalloonText"/>
    <w:uiPriority w:val="99"/>
    <w:semiHidden/>
    <w:rsid w:val="007015A5"/>
    <w:rPr>
      <w:rFonts w:ascii="Tahoma" w:eastAsia="Times New Roman" w:hAnsi="Tahoma" w:cs="Tahoma"/>
      <w:sz w:val="16"/>
      <w:szCs w:val="16"/>
      <w:lang w:eastAsia="en-US"/>
    </w:rPr>
  </w:style>
  <w:style w:type="character" w:styleId="Strong">
    <w:name w:val="Strong"/>
    <w:uiPriority w:val="22"/>
    <w:qFormat/>
    <w:rsid w:val="00221CC4"/>
    <w:rPr>
      <w:b/>
      <w:bCs/>
    </w:rPr>
  </w:style>
  <w:style w:type="table" w:styleId="TableGrid">
    <w:name w:val="Table Grid"/>
    <w:basedOn w:val="TableNormal"/>
    <w:uiPriority w:val="59"/>
    <w:rsid w:val="0058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F60"/>
    <w:rPr>
      <w:sz w:val="22"/>
      <w:szCs w:val="22"/>
      <w:lang w:eastAsia="en-US"/>
    </w:rPr>
  </w:style>
  <w:style w:type="paragraph" w:styleId="ListParagraph">
    <w:name w:val="List Paragraph"/>
    <w:basedOn w:val="Normal"/>
    <w:uiPriority w:val="34"/>
    <w:qFormat/>
    <w:rsid w:val="0065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75704">
      <w:bodyDiv w:val="1"/>
      <w:marLeft w:val="0"/>
      <w:marRight w:val="0"/>
      <w:marTop w:val="0"/>
      <w:marBottom w:val="0"/>
      <w:divBdr>
        <w:top w:val="none" w:sz="0" w:space="0" w:color="auto"/>
        <w:left w:val="none" w:sz="0" w:space="0" w:color="auto"/>
        <w:bottom w:val="none" w:sz="0" w:space="0" w:color="auto"/>
        <w:right w:val="none" w:sz="0" w:space="0" w:color="auto"/>
      </w:divBdr>
    </w:div>
    <w:div w:id="994836685">
      <w:bodyDiv w:val="1"/>
      <w:marLeft w:val="0"/>
      <w:marRight w:val="0"/>
      <w:marTop w:val="0"/>
      <w:marBottom w:val="0"/>
      <w:divBdr>
        <w:top w:val="none" w:sz="0" w:space="0" w:color="auto"/>
        <w:left w:val="none" w:sz="0" w:space="0" w:color="auto"/>
        <w:bottom w:val="none" w:sz="0" w:space="0" w:color="auto"/>
        <w:right w:val="none" w:sz="0" w:space="0" w:color="auto"/>
      </w:divBdr>
    </w:div>
    <w:div w:id="1555698301">
      <w:bodyDiv w:val="1"/>
      <w:marLeft w:val="0"/>
      <w:marRight w:val="0"/>
      <w:marTop w:val="0"/>
      <w:marBottom w:val="0"/>
      <w:divBdr>
        <w:top w:val="none" w:sz="0" w:space="0" w:color="auto"/>
        <w:left w:val="none" w:sz="0" w:space="0" w:color="auto"/>
        <w:bottom w:val="none" w:sz="0" w:space="0" w:color="auto"/>
        <w:right w:val="none" w:sz="0" w:space="0" w:color="auto"/>
      </w:divBdr>
    </w:div>
    <w:div w:id="1587809246">
      <w:bodyDiv w:val="1"/>
      <w:marLeft w:val="0"/>
      <w:marRight w:val="0"/>
      <w:marTop w:val="0"/>
      <w:marBottom w:val="0"/>
      <w:divBdr>
        <w:top w:val="none" w:sz="0" w:space="0" w:color="auto"/>
        <w:left w:val="none" w:sz="0" w:space="0" w:color="auto"/>
        <w:bottom w:val="none" w:sz="0" w:space="0" w:color="auto"/>
        <w:right w:val="none" w:sz="0" w:space="0" w:color="auto"/>
      </w:divBdr>
    </w:div>
    <w:div w:id="1895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ynhamlearning.com/187/staff-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wynhamlearn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wynhamlearn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https://jobs.dorsetforyou.gov.uk/CommonFileStorageImageGrabResize.aspx?msg=6c0fXAQFzZpkUc9jRlu68KYn%2fAKMi9L1TAvxghDC5R3Bq%2biOBdFFLvibJx2NTMkY6nOdP8NCuE35hfe730Tqdw%3d%3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Michelle Batt</DisplayName>
        <AccountId>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8867-05C7-4BA8-8DE0-078021C268D7}">
  <ds:schemaRefs>
    <ds:schemaRef ds:uri="http://schemas.microsoft.com/office/2006/metadata/longProperties"/>
  </ds:schemaRefs>
</ds:datastoreItem>
</file>

<file path=customXml/itemProps2.xml><?xml version="1.0" encoding="utf-8"?>
<ds:datastoreItem xmlns:ds="http://schemas.openxmlformats.org/officeDocument/2006/customXml" ds:itemID="{2EA5B54B-A66A-44FB-B74F-FAD875195C50}">
  <ds:schemaRefs>
    <ds:schemaRef ds:uri="http://schemas.microsoft.com/sharepoint/v3/contenttype/forms"/>
  </ds:schemaRefs>
</ds:datastoreItem>
</file>

<file path=customXml/itemProps3.xml><?xml version="1.0" encoding="utf-8"?>
<ds:datastoreItem xmlns:ds="http://schemas.openxmlformats.org/officeDocument/2006/customXml" ds:itemID="{7AE1FE98-AA7A-4E12-8580-3D44E80AC61E}">
  <ds:schemaRef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bc11d83e-f3cc-40a3-b40f-75707fc3bb1d"/>
    <ds:schemaRef ds:uri="http://schemas.microsoft.com/office/2006/metadata/properties"/>
    <ds:schemaRef ds:uri="http://schemas.microsoft.com/office/infopath/2007/PartnerControls"/>
    <ds:schemaRef ds:uri="c43615f9-b002-4472-8ae5-8f57194bd4ee"/>
  </ds:schemaRefs>
</ds:datastoreItem>
</file>

<file path=customXml/itemProps4.xml><?xml version="1.0" encoding="utf-8"?>
<ds:datastoreItem xmlns:ds="http://schemas.openxmlformats.org/officeDocument/2006/customXml" ds:itemID="{94669A7B-3A71-48B6-9C66-AF4AAA5B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Links>
    <vt:vector size="24" baseType="variant">
      <vt:variant>
        <vt:i4>2556005</vt:i4>
      </vt:variant>
      <vt:variant>
        <vt:i4>6</vt:i4>
      </vt:variant>
      <vt:variant>
        <vt:i4>0</vt:i4>
      </vt:variant>
      <vt:variant>
        <vt:i4>5</vt:i4>
      </vt:variant>
      <vt:variant>
        <vt:lpwstr>http://www.twynhamlearning.com/187/staff-vacancies</vt:lpwstr>
      </vt:variant>
      <vt:variant>
        <vt:lpwstr/>
      </vt:variant>
      <vt:variant>
        <vt:i4>8126531</vt:i4>
      </vt:variant>
      <vt:variant>
        <vt:i4>3</vt:i4>
      </vt:variant>
      <vt:variant>
        <vt:i4>0</vt:i4>
      </vt:variant>
      <vt:variant>
        <vt:i4>5</vt:i4>
      </vt:variant>
      <vt:variant>
        <vt:lpwstr>mailto:recruitment@twynhamlearning.com</vt:lpwstr>
      </vt:variant>
      <vt:variant>
        <vt:lpwstr/>
      </vt:variant>
      <vt:variant>
        <vt:i4>8126531</vt:i4>
      </vt:variant>
      <vt:variant>
        <vt:i4>0</vt:i4>
      </vt:variant>
      <vt:variant>
        <vt:i4>0</vt:i4>
      </vt:variant>
      <vt:variant>
        <vt:i4>5</vt:i4>
      </vt:variant>
      <vt:variant>
        <vt:lpwstr>mailto:recruitment@twynhamlearning.com</vt:lpwstr>
      </vt:variant>
      <vt:variant>
        <vt:lpwstr/>
      </vt:variant>
      <vt:variant>
        <vt:i4>4063342</vt:i4>
      </vt:variant>
      <vt:variant>
        <vt:i4>-1</vt:i4>
      </vt:variant>
      <vt:variant>
        <vt:i4>1026</vt:i4>
      </vt:variant>
      <vt:variant>
        <vt:i4>1</vt:i4>
      </vt:variant>
      <vt:variant>
        <vt:lpwstr>https://jobs.dorsetforyou.gov.uk/CommonFileStorageImageGrabResize.aspx?msg=6c0fXAQFzZpkUc9jRlu68KYn%2fAKMi9L1TAvxghDC5R3Bq%2biOBdFFLvibJx2NTMkY6nOdP8NCuE35hfe730Tqdw%3d%3d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cp:lastModifiedBy>djohnson@christchurchinf </cp:lastModifiedBy>
  <cp:revision>3</cp:revision>
  <cp:lastPrinted>2018-10-18T08:39:00Z</cp:lastPrinted>
  <dcterms:created xsi:type="dcterms:W3CDTF">2024-11-29T13:39:00Z</dcterms:created>
  <dcterms:modified xsi:type="dcterms:W3CDTF">2024-11-29T13:52:00Z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Batt</vt:lpwstr>
  </property>
  <property fmtid="{D5CDD505-2E9C-101B-9397-08002B2CF9AE}" pid="3" name="SharedWithUsers">
    <vt:lpwstr>40;#Michelle Batt</vt:lpwstr>
  </property>
  <property fmtid="{D5CDD505-2E9C-101B-9397-08002B2CF9AE}" pid="4" name="ContentTypeId">
    <vt:lpwstr>0x010100C581B7378E9BEA46B686EB80B0024313</vt:lpwstr>
  </property>
</Properties>
</file>