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21FD4" w14:textId="77777777" w:rsidR="0049506A" w:rsidRDefault="00B777A6">
      <w:pPr>
        <w:jc w:val="center"/>
      </w:pPr>
      <w:r>
        <w:rPr>
          <w:noProof/>
          <w:lang w:val="en-GB" w:eastAsia="en-GB"/>
        </w:rPr>
        <w:drawing>
          <wp:inline distT="0" distB="0" distL="0" distR="0" wp14:anchorId="3CFBD98A" wp14:editId="24D55E19">
            <wp:extent cx="998991" cy="1045250"/>
            <wp:effectExtent l="0" t="0" r="0" b="2500"/>
            <wp:docPr id="225295148" name="Picture 2" descr="\\PEX-01\UserDocuments\sue.hoxey\Desktop\Arbour Hous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98991" cy="1045250"/>
                    </a:xfrm>
                    <a:prstGeom prst="rect">
                      <a:avLst/>
                    </a:prstGeom>
                    <a:noFill/>
                    <a:ln>
                      <a:noFill/>
                      <a:prstDash/>
                    </a:ln>
                  </pic:spPr>
                </pic:pic>
              </a:graphicData>
            </a:graphic>
          </wp:inline>
        </w:drawing>
      </w:r>
    </w:p>
    <w:p w14:paraId="0ADBC5FC" w14:textId="77777777" w:rsidR="0049506A" w:rsidRDefault="00B777A6">
      <w:pPr>
        <w:pStyle w:val="NoSpacing"/>
        <w:jc w:val="center"/>
        <w:rPr>
          <w:rFonts w:ascii="Verdana" w:hAnsi="Verdana"/>
          <w:b/>
          <w:color w:val="000000"/>
        </w:rPr>
      </w:pPr>
      <w:r>
        <w:rPr>
          <w:rFonts w:ascii="Verdana" w:hAnsi="Verdana"/>
          <w:b/>
          <w:color w:val="000000"/>
        </w:rPr>
        <w:t>Arbour House School</w:t>
      </w:r>
    </w:p>
    <w:p w14:paraId="2C471057" w14:textId="77777777" w:rsidR="0049506A" w:rsidRDefault="0049506A">
      <w:pPr>
        <w:pStyle w:val="NoSpacing"/>
        <w:jc w:val="center"/>
        <w:rPr>
          <w:rFonts w:ascii="Verdana" w:hAnsi="Verdana"/>
          <w:b/>
          <w:color w:val="000000"/>
        </w:rPr>
      </w:pPr>
    </w:p>
    <w:p w14:paraId="3D4AB17F" w14:textId="77777777" w:rsidR="0049506A" w:rsidRDefault="00B777A6">
      <w:pPr>
        <w:pStyle w:val="NoSpacing"/>
        <w:jc w:val="center"/>
        <w:rPr>
          <w:rFonts w:ascii="Verdana" w:hAnsi="Verdana"/>
          <w:b/>
          <w:color w:val="000000"/>
        </w:rPr>
      </w:pPr>
      <w:r>
        <w:rPr>
          <w:rFonts w:ascii="Verdana" w:hAnsi="Verdana"/>
          <w:b/>
          <w:color w:val="000000"/>
        </w:rPr>
        <w:t>Job Description</w:t>
      </w:r>
    </w:p>
    <w:p w14:paraId="75883172" w14:textId="77777777" w:rsidR="0049506A" w:rsidRDefault="0049506A">
      <w:pPr>
        <w:pStyle w:val="NoSpacing"/>
        <w:jc w:val="center"/>
        <w:rPr>
          <w:rFonts w:ascii="Verdana" w:hAnsi="Verdana"/>
          <w:b/>
          <w:color w:val="000000"/>
        </w:rPr>
      </w:pPr>
    </w:p>
    <w:p w14:paraId="04DDDA3A" w14:textId="77777777" w:rsidR="0049506A" w:rsidRDefault="00B777A6">
      <w:pPr>
        <w:pStyle w:val="NoSpacing"/>
      </w:pPr>
      <w:r>
        <w:rPr>
          <w:rFonts w:ascii="Verdana" w:hAnsi="Verdana"/>
          <w:b/>
        </w:rPr>
        <w:t>Job Title:</w:t>
      </w:r>
      <w:r>
        <w:rPr>
          <w:rFonts w:ascii="Verdana" w:hAnsi="Verdana"/>
          <w:color w:val="000000"/>
        </w:rPr>
        <w:t xml:space="preserve"> </w:t>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t>Primary Teacher x 2</w:t>
      </w:r>
    </w:p>
    <w:p w14:paraId="4E09A7A1" w14:textId="77777777" w:rsidR="0049506A" w:rsidRDefault="0049506A">
      <w:pPr>
        <w:pStyle w:val="NoSpacing"/>
        <w:rPr>
          <w:rFonts w:ascii="Verdana" w:hAnsi="Verdana"/>
          <w:color w:val="000000"/>
        </w:rPr>
      </w:pPr>
    </w:p>
    <w:p w14:paraId="6370AD0B" w14:textId="77777777" w:rsidR="0049506A" w:rsidRDefault="00B777A6">
      <w:pPr>
        <w:pStyle w:val="NoSpacing"/>
        <w:ind w:left="3600" w:hanging="3600"/>
      </w:pPr>
      <w:r>
        <w:rPr>
          <w:rFonts w:ascii="Verdana" w:hAnsi="Verdana"/>
          <w:b/>
        </w:rPr>
        <w:t>Salary Range:</w:t>
      </w:r>
      <w:r>
        <w:rPr>
          <w:rFonts w:ascii="Verdana" w:hAnsi="Verdana"/>
          <w:color w:val="000000"/>
        </w:rPr>
        <w:t xml:space="preserve"> </w:t>
      </w:r>
      <w:r>
        <w:rPr>
          <w:rFonts w:ascii="Verdana" w:hAnsi="Verdana"/>
          <w:color w:val="000000"/>
        </w:rPr>
        <w:tab/>
        <w:t>Main Pay Scale, depending on qualifications and experience, plus generous SEN Allowance.</w:t>
      </w:r>
    </w:p>
    <w:p w14:paraId="74AB6BDD" w14:textId="77777777" w:rsidR="0049506A" w:rsidRDefault="0049506A">
      <w:pPr>
        <w:pStyle w:val="NoSpacing"/>
        <w:rPr>
          <w:rFonts w:ascii="Verdana" w:hAnsi="Verdana"/>
          <w:color w:val="000000"/>
        </w:rPr>
      </w:pPr>
    </w:p>
    <w:p w14:paraId="6F55FA90" w14:textId="77777777" w:rsidR="0049506A" w:rsidRDefault="00B777A6">
      <w:pPr>
        <w:pStyle w:val="NoSpacing"/>
      </w:pPr>
      <w:r>
        <w:rPr>
          <w:rFonts w:ascii="Verdana" w:hAnsi="Verdana"/>
          <w:b/>
        </w:rPr>
        <w:t>Pension Arrangements:</w:t>
      </w:r>
      <w:r>
        <w:rPr>
          <w:rFonts w:ascii="Verdana" w:hAnsi="Verdana"/>
          <w:color w:val="000000"/>
        </w:rPr>
        <w:t xml:space="preserve"> </w:t>
      </w:r>
      <w:r>
        <w:rPr>
          <w:rFonts w:ascii="Verdana" w:hAnsi="Verdana"/>
          <w:color w:val="000000"/>
        </w:rPr>
        <w:tab/>
        <w:t xml:space="preserve">Membership of the </w:t>
      </w:r>
      <w:r>
        <w:rPr>
          <w:rFonts w:ascii="Verdana" w:hAnsi="Verdana"/>
          <w:color w:val="000000"/>
        </w:rPr>
        <w:t>Teachers’ Pension Scheme</w:t>
      </w:r>
    </w:p>
    <w:p w14:paraId="507A5B20" w14:textId="77777777" w:rsidR="0049506A" w:rsidRDefault="00B777A6">
      <w:pPr>
        <w:pStyle w:val="NoSpacing"/>
        <w:rPr>
          <w:rFonts w:ascii="Verdana" w:hAnsi="Verdana"/>
          <w:color w:val="000000"/>
        </w:rPr>
      </w:pPr>
      <w:r>
        <w:rPr>
          <w:rFonts w:ascii="Verdana" w:hAnsi="Verdana"/>
          <w:color w:val="000000"/>
        </w:rPr>
        <w:t xml:space="preserve"> </w:t>
      </w:r>
    </w:p>
    <w:p w14:paraId="0106BB5D" w14:textId="77777777" w:rsidR="0049506A" w:rsidRDefault="00B777A6">
      <w:pPr>
        <w:pStyle w:val="NoSpacing"/>
        <w:ind w:left="3600" w:hanging="3600"/>
      </w:pPr>
      <w:r>
        <w:rPr>
          <w:rFonts w:ascii="Verdana" w:hAnsi="Verdana"/>
          <w:b/>
        </w:rPr>
        <w:t>Location:</w:t>
      </w:r>
      <w:r>
        <w:rPr>
          <w:rFonts w:ascii="Verdana" w:hAnsi="Verdana"/>
          <w:color w:val="000000"/>
        </w:rPr>
        <w:t xml:space="preserve"> </w:t>
      </w:r>
      <w:r>
        <w:rPr>
          <w:rFonts w:ascii="Verdana" w:hAnsi="Verdana"/>
          <w:color w:val="000000"/>
        </w:rPr>
        <w:tab/>
        <w:t>Arbour House School, Weymouth</w:t>
      </w:r>
    </w:p>
    <w:p w14:paraId="7A4E7F00" w14:textId="77777777" w:rsidR="0049506A" w:rsidRDefault="0049506A">
      <w:pPr>
        <w:pStyle w:val="NoSpacing"/>
        <w:rPr>
          <w:rFonts w:ascii="Verdana" w:hAnsi="Verdana"/>
          <w:color w:val="000000"/>
        </w:rPr>
      </w:pPr>
    </w:p>
    <w:p w14:paraId="306B2740" w14:textId="77777777" w:rsidR="0049506A" w:rsidRDefault="00B777A6">
      <w:pPr>
        <w:pStyle w:val="NoSpacing"/>
      </w:pPr>
      <w:r>
        <w:rPr>
          <w:rFonts w:ascii="Verdana" w:hAnsi="Verdana"/>
          <w:b/>
        </w:rPr>
        <w:t>Reporting To:</w:t>
      </w:r>
      <w:r>
        <w:rPr>
          <w:rFonts w:ascii="Verdana" w:hAnsi="Verdana"/>
          <w:b/>
          <w:color w:val="000000"/>
        </w:rPr>
        <w:tab/>
      </w:r>
      <w:r>
        <w:rPr>
          <w:rFonts w:ascii="Verdana" w:hAnsi="Verdana"/>
          <w:b/>
          <w:color w:val="000000"/>
        </w:rPr>
        <w:tab/>
      </w:r>
      <w:r>
        <w:rPr>
          <w:rFonts w:ascii="Verdana" w:hAnsi="Verdana"/>
          <w:b/>
          <w:color w:val="000000"/>
        </w:rPr>
        <w:tab/>
      </w:r>
      <w:r>
        <w:rPr>
          <w:rFonts w:ascii="Verdana" w:hAnsi="Verdana"/>
          <w:color w:val="000000"/>
        </w:rPr>
        <w:t>Headteacher/Deputy Headteacher</w:t>
      </w:r>
    </w:p>
    <w:p w14:paraId="19CD9832" w14:textId="77777777" w:rsidR="0049506A" w:rsidRDefault="0049506A">
      <w:pPr>
        <w:pStyle w:val="NoSpacing"/>
        <w:rPr>
          <w:rFonts w:ascii="Verdana" w:hAnsi="Verdana"/>
          <w:color w:val="000000"/>
        </w:rPr>
      </w:pPr>
    </w:p>
    <w:p w14:paraId="7F5476C0" w14:textId="77777777" w:rsidR="0049506A" w:rsidRDefault="0049506A">
      <w:pPr>
        <w:pStyle w:val="NoSpacing"/>
        <w:rPr>
          <w:rFonts w:ascii="Verdana" w:hAnsi="Verdana"/>
          <w:b/>
          <w:color w:val="000000"/>
        </w:rPr>
      </w:pPr>
    </w:p>
    <w:p w14:paraId="665C939E" w14:textId="77777777" w:rsidR="0049506A" w:rsidRDefault="00B777A6">
      <w:pPr>
        <w:pStyle w:val="NoSpacing"/>
        <w:rPr>
          <w:rFonts w:ascii="Verdana" w:hAnsi="Verdana"/>
          <w:b/>
          <w:color w:val="000000"/>
        </w:rPr>
      </w:pPr>
      <w:r>
        <w:rPr>
          <w:rFonts w:ascii="Verdana" w:hAnsi="Verdana"/>
          <w:b/>
          <w:color w:val="000000"/>
        </w:rPr>
        <w:t>Context:</w:t>
      </w:r>
    </w:p>
    <w:p w14:paraId="0897F596" w14:textId="77777777" w:rsidR="0049506A" w:rsidRDefault="00B777A6">
      <w:pPr>
        <w:rPr>
          <w:rFonts w:ascii="Verdana" w:hAnsi="Verdana"/>
          <w:color w:val="000000"/>
        </w:rPr>
      </w:pPr>
      <w:r>
        <w:rPr>
          <w:rFonts w:ascii="Verdana" w:hAnsi="Verdana"/>
          <w:color w:val="000000"/>
        </w:rPr>
        <w:t xml:space="preserve">Arbour House School is a small, independent specialist provision for young people with complex social and </w:t>
      </w:r>
      <w:r>
        <w:rPr>
          <w:rFonts w:ascii="Verdana" w:hAnsi="Verdana"/>
          <w:color w:val="000000"/>
        </w:rPr>
        <w:t xml:space="preserve">communication difficulties, particularly autism.  </w:t>
      </w:r>
    </w:p>
    <w:p w14:paraId="48B51F28" w14:textId="77777777" w:rsidR="0049506A" w:rsidRDefault="00B777A6">
      <w:pPr>
        <w:rPr>
          <w:rFonts w:ascii="Verdana" w:hAnsi="Verdana"/>
          <w:color w:val="000000"/>
        </w:rPr>
      </w:pPr>
      <w:r>
        <w:rPr>
          <w:rFonts w:ascii="Verdana" w:hAnsi="Verdana"/>
          <w:color w:val="000000"/>
        </w:rPr>
        <w:t>We provide a bespoke, individualised curriculum based on an adapted National Curriculum model to enable children aged 6 –18 years old to achieve their full potential, contribute to their communities, gain meaningful employment, or progress to further education.</w:t>
      </w:r>
    </w:p>
    <w:p w14:paraId="67792D0D" w14:textId="77777777" w:rsidR="0049506A" w:rsidRDefault="00B777A6">
      <w:pPr>
        <w:rPr>
          <w:rFonts w:ascii="Verdana" w:hAnsi="Verdana"/>
          <w:b/>
        </w:rPr>
      </w:pPr>
      <w:r>
        <w:rPr>
          <w:rFonts w:ascii="Verdana" w:hAnsi="Verdana"/>
          <w:b/>
        </w:rPr>
        <w:t xml:space="preserve">Core Purpose of the Job </w:t>
      </w:r>
    </w:p>
    <w:p w14:paraId="2EC23EAA" w14:textId="77777777" w:rsidR="0049506A" w:rsidRDefault="00B777A6">
      <w:pPr>
        <w:rPr>
          <w:rFonts w:ascii="Verdana" w:hAnsi="Verdana"/>
          <w:color w:val="000000"/>
        </w:rPr>
      </w:pPr>
      <w:r>
        <w:rPr>
          <w:rFonts w:ascii="Verdana" w:hAnsi="Verdana"/>
          <w:color w:val="000000"/>
        </w:rPr>
        <w:t>Due to continued expansion we are looking for qualified and experienced Primary teachers.</w:t>
      </w:r>
    </w:p>
    <w:p w14:paraId="6CEACBA8" w14:textId="77777777" w:rsidR="0049506A" w:rsidRDefault="00B777A6">
      <w:r>
        <w:rPr>
          <w:rFonts w:ascii="Verdana" w:hAnsi="Verdana"/>
          <w:color w:val="000000"/>
        </w:rPr>
        <w:t xml:space="preserve">The post holder </w:t>
      </w:r>
      <w:r>
        <w:rPr>
          <w:rFonts w:ascii="Verdana" w:hAnsi="Verdana"/>
        </w:rPr>
        <w:t xml:space="preserve">will lead and support a class team on our Primary site, which will ensure the highest possible quality of education for all pupils, enabling them to reach their maximum potential in all areas of learning and relevant life skills. </w:t>
      </w:r>
    </w:p>
    <w:p w14:paraId="0693EC50" w14:textId="77777777" w:rsidR="0049506A" w:rsidRDefault="00B777A6">
      <w:r>
        <w:rPr>
          <w:rFonts w:ascii="Verdana" w:hAnsi="Verdana"/>
        </w:rPr>
        <w:t xml:space="preserve">The postholder will support the Headteacher in developing positive relationships with outside agencies, including Local Authorities and the wider local community.   </w:t>
      </w:r>
    </w:p>
    <w:p w14:paraId="73DD6B56" w14:textId="77777777" w:rsidR="0049506A" w:rsidRDefault="0049506A">
      <w:pPr>
        <w:rPr>
          <w:rFonts w:ascii="Verdana" w:hAnsi="Verdana"/>
          <w:color w:val="000000"/>
        </w:rPr>
      </w:pPr>
    </w:p>
    <w:p w14:paraId="106BBDE1" w14:textId="77777777" w:rsidR="0049506A" w:rsidRDefault="00B777A6">
      <w:pPr>
        <w:suppressAutoHyphens w:val="0"/>
        <w:autoSpaceDE w:val="0"/>
        <w:spacing w:after="0"/>
        <w:textAlignment w:val="auto"/>
        <w:rPr>
          <w:rFonts w:ascii="Verdana" w:hAnsi="Verdana"/>
          <w:b/>
          <w:bCs/>
          <w:color w:val="000000"/>
          <w:u w:val="single"/>
          <w:lang w:val="en-GB"/>
        </w:rPr>
      </w:pPr>
      <w:r>
        <w:rPr>
          <w:rFonts w:ascii="Verdana" w:hAnsi="Verdana"/>
          <w:b/>
          <w:bCs/>
          <w:color w:val="000000"/>
          <w:u w:val="single"/>
          <w:lang w:val="en-GB"/>
        </w:rPr>
        <w:t>Main Responsibilities</w:t>
      </w:r>
    </w:p>
    <w:p w14:paraId="10600921" w14:textId="77777777" w:rsidR="0049506A" w:rsidRDefault="0049506A">
      <w:pPr>
        <w:suppressAutoHyphens w:val="0"/>
        <w:autoSpaceDE w:val="0"/>
        <w:spacing w:after="0"/>
        <w:textAlignment w:val="auto"/>
        <w:rPr>
          <w:rFonts w:ascii="Verdana" w:hAnsi="Verdana"/>
          <w:b/>
          <w:bCs/>
          <w:color w:val="000000"/>
          <w:lang w:val="en-GB"/>
        </w:rPr>
      </w:pPr>
    </w:p>
    <w:p w14:paraId="4F4AE6CB" w14:textId="77777777" w:rsidR="0049506A" w:rsidRDefault="00B777A6">
      <w:pPr>
        <w:suppressAutoHyphens w:val="0"/>
        <w:autoSpaceDE w:val="0"/>
        <w:spacing w:after="0"/>
        <w:textAlignment w:val="auto"/>
        <w:rPr>
          <w:rFonts w:ascii="Verdana" w:hAnsi="Verdana"/>
          <w:b/>
          <w:bCs/>
          <w:color w:val="000000"/>
          <w:lang w:val="en-GB"/>
        </w:rPr>
      </w:pPr>
      <w:r>
        <w:rPr>
          <w:rFonts w:ascii="Verdana" w:hAnsi="Verdana"/>
          <w:b/>
          <w:bCs/>
          <w:color w:val="000000"/>
          <w:lang w:val="en-GB"/>
        </w:rPr>
        <w:t>Teaching and Learning.</w:t>
      </w:r>
    </w:p>
    <w:p w14:paraId="0784CF3E" w14:textId="77777777" w:rsidR="0049506A" w:rsidRDefault="0049506A">
      <w:pPr>
        <w:suppressAutoHyphens w:val="0"/>
        <w:autoSpaceDE w:val="0"/>
        <w:spacing w:after="0"/>
        <w:textAlignment w:val="auto"/>
        <w:rPr>
          <w:rFonts w:ascii="Verdana" w:hAnsi="Verdana"/>
          <w:b/>
          <w:bCs/>
          <w:color w:val="000000"/>
          <w:lang w:val="en-GB"/>
        </w:rPr>
      </w:pPr>
    </w:p>
    <w:p w14:paraId="0D0F3AAB" w14:textId="77777777" w:rsidR="0049506A" w:rsidRDefault="00B777A6">
      <w:pPr>
        <w:pStyle w:val="ListParagraph"/>
        <w:numPr>
          <w:ilvl w:val="0"/>
          <w:numId w:val="1"/>
        </w:numPr>
        <w:suppressAutoHyphens w:val="0"/>
        <w:autoSpaceDE w:val="0"/>
        <w:spacing w:after="0"/>
        <w:textAlignment w:val="auto"/>
        <w:rPr>
          <w:rFonts w:ascii="Verdana" w:hAnsi="Verdana"/>
          <w:color w:val="000000"/>
          <w:lang w:val="en-GB"/>
        </w:rPr>
      </w:pPr>
      <w:r>
        <w:rPr>
          <w:rFonts w:ascii="Verdana" w:hAnsi="Verdana"/>
          <w:color w:val="000000"/>
          <w:lang w:val="en-GB"/>
        </w:rPr>
        <w:t>Planning, preparing and delivering lessons to all pupils in the class</w:t>
      </w:r>
    </w:p>
    <w:p w14:paraId="1C4A6DFE" w14:textId="77777777" w:rsidR="0049506A" w:rsidRDefault="0049506A">
      <w:pPr>
        <w:pStyle w:val="ListParagraph"/>
        <w:suppressAutoHyphens w:val="0"/>
        <w:autoSpaceDE w:val="0"/>
        <w:spacing w:after="0"/>
        <w:ind w:left="360"/>
        <w:textAlignment w:val="auto"/>
        <w:rPr>
          <w:rFonts w:ascii="Verdana" w:hAnsi="Verdana"/>
          <w:color w:val="000000"/>
          <w:lang w:val="en-GB"/>
        </w:rPr>
      </w:pPr>
    </w:p>
    <w:p w14:paraId="6E6A61C4" w14:textId="77777777" w:rsidR="0049506A" w:rsidRDefault="00B777A6">
      <w:pPr>
        <w:pStyle w:val="ListParagraph"/>
        <w:numPr>
          <w:ilvl w:val="0"/>
          <w:numId w:val="1"/>
        </w:numPr>
        <w:suppressAutoHyphens w:val="0"/>
        <w:autoSpaceDE w:val="0"/>
        <w:spacing w:after="0"/>
        <w:textAlignment w:val="auto"/>
      </w:pPr>
      <w:r>
        <w:rPr>
          <w:rFonts w:ascii="Verdana" w:hAnsi="Verdana"/>
          <w:color w:val="000000"/>
          <w:lang w:val="en-GB"/>
        </w:rPr>
        <w:t xml:space="preserve">Teaching according to the educational needs and </w:t>
      </w:r>
      <w:r>
        <w:rPr>
          <w:rFonts w:ascii="Verdana" w:hAnsi="Verdana"/>
          <w:color w:val="000000"/>
          <w:lang w:val="en-GB"/>
        </w:rPr>
        <w:t>abilities and of each individual pupil</w:t>
      </w:r>
    </w:p>
    <w:p w14:paraId="02359AC3" w14:textId="77777777" w:rsidR="0049506A" w:rsidRDefault="0049506A">
      <w:pPr>
        <w:suppressAutoHyphens w:val="0"/>
        <w:autoSpaceDE w:val="0"/>
        <w:spacing w:after="0"/>
        <w:ind w:firstLine="360"/>
        <w:textAlignment w:val="auto"/>
        <w:rPr>
          <w:rFonts w:ascii="Verdana" w:hAnsi="Verdana"/>
          <w:color w:val="000000"/>
          <w:lang w:val="en-GB"/>
        </w:rPr>
      </w:pPr>
    </w:p>
    <w:p w14:paraId="5D7ED65F" w14:textId="77777777" w:rsidR="0049506A" w:rsidRDefault="00B777A6">
      <w:pPr>
        <w:pStyle w:val="ListParagraph"/>
        <w:numPr>
          <w:ilvl w:val="0"/>
          <w:numId w:val="2"/>
        </w:numPr>
        <w:suppressAutoHyphens w:val="0"/>
        <w:autoSpaceDE w:val="0"/>
        <w:spacing w:after="0"/>
        <w:textAlignment w:val="auto"/>
      </w:pPr>
      <w:r>
        <w:rPr>
          <w:rFonts w:ascii="Verdana" w:hAnsi="Verdana"/>
          <w:color w:val="000000"/>
          <w:lang w:val="en-GB"/>
        </w:rPr>
        <w:lastRenderedPageBreak/>
        <w:t>Adopting and working towards the implementation of the School Development Plan</w:t>
      </w:r>
    </w:p>
    <w:p w14:paraId="65F2E8CE" w14:textId="77777777" w:rsidR="0049506A" w:rsidRDefault="0049506A">
      <w:pPr>
        <w:pStyle w:val="ListParagraph"/>
        <w:suppressAutoHyphens w:val="0"/>
        <w:autoSpaceDE w:val="0"/>
        <w:spacing w:after="0"/>
        <w:ind w:left="360"/>
        <w:textAlignment w:val="auto"/>
        <w:rPr>
          <w:rFonts w:ascii="Verdana" w:hAnsi="Verdana"/>
          <w:color w:val="000000"/>
          <w:lang w:val="en-GB"/>
        </w:rPr>
      </w:pPr>
    </w:p>
    <w:p w14:paraId="32DA2611" w14:textId="77777777" w:rsidR="0049506A" w:rsidRDefault="00B777A6">
      <w:pPr>
        <w:pStyle w:val="ListParagraph"/>
        <w:numPr>
          <w:ilvl w:val="0"/>
          <w:numId w:val="2"/>
        </w:numPr>
        <w:suppressAutoHyphens w:val="0"/>
        <w:autoSpaceDE w:val="0"/>
        <w:spacing w:after="0"/>
        <w:textAlignment w:val="auto"/>
        <w:rPr>
          <w:rFonts w:ascii="Verdana" w:hAnsi="Verdana"/>
          <w:color w:val="000000"/>
          <w:lang w:val="en-GB"/>
        </w:rPr>
      </w:pPr>
      <w:r>
        <w:rPr>
          <w:rFonts w:ascii="Verdana" w:hAnsi="Verdana"/>
          <w:color w:val="000000"/>
          <w:lang w:val="en-GB"/>
        </w:rPr>
        <w:t>Assigning, monitoring and marking work carried out by pupils</w:t>
      </w:r>
    </w:p>
    <w:p w14:paraId="75F31DFC" w14:textId="77777777" w:rsidR="0049506A" w:rsidRDefault="0049506A">
      <w:pPr>
        <w:suppressAutoHyphens w:val="0"/>
        <w:autoSpaceDE w:val="0"/>
        <w:spacing w:after="0"/>
        <w:textAlignment w:val="auto"/>
        <w:rPr>
          <w:rFonts w:ascii="Verdana" w:hAnsi="Verdana"/>
          <w:color w:val="000000"/>
          <w:lang w:val="en-GB"/>
        </w:rPr>
      </w:pPr>
    </w:p>
    <w:p w14:paraId="0AD23526" w14:textId="77777777" w:rsidR="0049506A" w:rsidRDefault="00B777A6">
      <w:pPr>
        <w:pStyle w:val="ListParagraph"/>
        <w:numPr>
          <w:ilvl w:val="0"/>
          <w:numId w:val="2"/>
        </w:numPr>
        <w:suppressAutoHyphens w:val="0"/>
        <w:autoSpaceDE w:val="0"/>
        <w:spacing w:after="0"/>
        <w:textAlignment w:val="auto"/>
        <w:rPr>
          <w:rFonts w:ascii="Verdana" w:hAnsi="Verdana"/>
          <w:color w:val="000000"/>
          <w:lang w:val="en-GB"/>
        </w:rPr>
      </w:pPr>
      <w:r>
        <w:rPr>
          <w:rFonts w:ascii="Verdana" w:hAnsi="Verdana"/>
          <w:color w:val="000000"/>
          <w:lang w:val="en-GB"/>
        </w:rPr>
        <w:t xml:space="preserve">Assessing, recording and reporting on pupil progress and </w:t>
      </w:r>
      <w:r>
        <w:rPr>
          <w:rFonts w:ascii="Verdana" w:hAnsi="Verdana"/>
          <w:color w:val="000000"/>
          <w:lang w:val="en-GB"/>
        </w:rPr>
        <w:t>attainment</w:t>
      </w:r>
    </w:p>
    <w:p w14:paraId="3D4DBC29" w14:textId="77777777" w:rsidR="0049506A" w:rsidRDefault="0049506A">
      <w:pPr>
        <w:suppressAutoHyphens w:val="0"/>
        <w:autoSpaceDE w:val="0"/>
        <w:spacing w:after="0"/>
        <w:textAlignment w:val="auto"/>
        <w:rPr>
          <w:rFonts w:ascii="Verdana" w:hAnsi="Verdana"/>
          <w:color w:val="000000"/>
          <w:lang w:val="en-GB"/>
        </w:rPr>
      </w:pPr>
    </w:p>
    <w:p w14:paraId="6A384410" w14:textId="77777777" w:rsidR="0049506A" w:rsidRDefault="00B777A6">
      <w:pPr>
        <w:pStyle w:val="ListParagraph"/>
        <w:numPr>
          <w:ilvl w:val="0"/>
          <w:numId w:val="3"/>
        </w:numPr>
        <w:suppressAutoHyphens w:val="0"/>
        <w:autoSpaceDE w:val="0"/>
        <w:spacing w:after="0"/>
        <w:textAlignment w:val="auto"/>
      </w:pPr>
      <w:r>
        <w:rPr>
          <w:rFonts w:ascii="Verdana" w:hAnsi="Verdana"/>
          <w:color w:val="000000"/>
          <w:lang w:val="en-GB"/>
        </w:rPr>
        <w:t>Providing or contributing to oral and written assessments and reports for pupils</w:t>
      </w:r>
    </w:p>
    <w:p w14:paraId="0B980B7B" w14:textId="77777777" w:rsidR="0049506A" w:rsidRDefault="0049506A">
      <w:pPr>
        <w:suppressAutoHyphens w:val="0"/>
        <w:autoSpaceDE w:val="0"/>
        <w:spacing w:after="0"/>
        <w:textAlignment w:val="auto"/>
        <w:rPr>
          <w:rFonts w:ascii="Verdana" w:hAnsi="Verdana"/>
          <w:color w:val="000000"/>
          <w:lang w:val="en-GB"/>
        </w:rPr>
      </w:pPr>
    </w:p>
    <w:p w14:paraId="62FD3636" w14:textId="77777777" w:rsidR="0049506A" w:rsidRDefault="00B777A6">
      <w:pPr>
        <w:pStyle w:val="ListParagraph"/>
        <w:numPr>
          <w:ilvl w:val="0"/>
          <w:numId w:val="3"/>
        </w:numPr>
        <w:suppressAutoHyphens w:val="0"/>
        <w:autoSpaceDE w:val="0"/>
        <w:spacing w:after="0"/>
        <w:textAlignment w:val="auto"/>
      </w:pPr>
      <w:r>
        <w:rPr>
          <w:rFonts w:ascii="Verdana" w:hAnsi="Verdana"/>
          <w:color w:val="000000"/>
          <w:lang w:val="en-GB"/>
        </w:rPr>
        <w:t>Promoting the well-being of pupils</w:t>
      </w:r>
    </w:p>
    <w:p w14:paraId="2715AF3A" w14:textId="77777777" w:rsidR="0049506A" w:rsidRDefault="0049506A">
      <w:pPr>
        <w:suppressAutoHyphens w:val="0"/>
        <w:autoSpaceDE w:val="0"/>
        <w:spacing w:after="0"/>
        <w:textAlignment w:val="auto"/>
        <w:rPr>
          <w:rFonts w:ascii="Verdana" w:hAnsi="Verdana"/>
          <w:color w:val="000000"/>
          <w:lang w:val="en-GB"/>
        </w:rPr>
      </w:pPr>
    </w:p>
    <w:p w14:paraId="05F01658" w14:textId="77777777" w:rsidR="0049506A" w:rsidRDefault="00B777A6">
      <w:pPr>
        <w:pStyle w:val="ListParagraph"/>
        <w:numPr>
          <w:ilvl w:val="0"/>
          <w:numId w:val="3"/>
        </w:numPr>
        <w:suppressAutoHyphens w:val="0"/>
        <w:autoSpaceDE w:val="0"/>
        <w:spacing w:after="0"/>
        <w:textAlignment w:val="auto"/>
        <w:rPr>
          <w:rFonts w:ascii="Verdana" w:hAnsi="Verdana"/>
          <w:color w:val="000000"/>
          <w:lang w:val="en-GB"/>
        </w:rPr>
      </w:pPr>
      <w:r>
        <w:rPr>
          <w:rFonts w:ascii="Verdana" w:hAnsi="Verdana"/>
          <w:color w:val="000000"/>
          <w:lang w:val="en-GB"/>
        </w:rPr>
        <w:t xml:space="preserve">Providing guidance and advice to pupils on educational and social matters, further </w:t>
      </w:r>
    </w:p>
    <w:p w14:paraId="6695F260" w14:textId="77777777" w:rsidR="0049506A" w:rsidRDefault="00B777A6">
      <w:pPr>
        <w:suppressAutoHyphens w:val="0"/>
        <w:autoSpaceDE w:val="0"/>
        <w:spacing w:after="0"/>
        <w:textAlignment w:val="auto"/>
        <w:rPr>
          <w:rFonts w:ascii="Verdana" w:hAnsi="Verdana"/>
          <w:color w:val="000000"/>
          <w:lang w:val="en-GB"/>
        </w:rPr>
      </w:pPr>
      <w:r>
        <w:rPr>
          <w:rFonts w:ascii="Verdana" w:hAnsi="Verdana"/>
          <w:color w:val="000000"/>
          <w:lang w:val="en-GB"/>
        </w:rPr>
        <w:t xml:space="preserve">     education and career opportunities, signposting to more expert advice where </w:t>
      </w:r>
    </w:p>
    <w:p w14:paraId="218046DC" w14:textId="77777777" w:rsidR="0049506A" w:rsidRDefault="00B777A6">
      <w:pPr>
        <w:suppressAutoHyphens w:val="0"/>
        <w:autoSpaceDE w:val="0"/>
        <w:spacing w:after="0"/>
        <w:textAlignment w:val="auto"/>
        <w:rPr>
          <w:rFonts w:ascii="Verdana" w:hAnsi="Verdana"/>
          <w:color w:val="000000"/>
          <w:lang w:val="en-GB"/>
        </w:rPr>
      </w:pPr>
      <w:r>
        <w:rPr>
          <w:rFonts w:ascii="Verdana" w:hAnsi="Verdana"/>
          <w:color w:val="000000"/>
          <w:lang w:val="en-GB"/>
        </w:rPr>
        <w:t xml:space="preserve">     necessary.</w:t>
      </w:r>
    </w:p>
    <w:p w14:paraId="512B34AC" w14:textId="77777777" w:rsidR="0049506A" w:rsidRDefault="0049506A">
      <w:pPr>
        <w:suppressAutoHyphens w:val="0"/>
        <w:autoSpaceDE w:val="0"/>
        <w:spacing w:after="0"/>
        <w:ind w:left="360"/>
        <w:textAlignment w:val="auto"/>
        <w:rPr>
          <w:rFonts w:ascii="Verdana" w:hAnsi="Verdana"/>
          <w:color w:val="000000"/>
          <w:lang w:val="en-GB"/>
        </w:rPr>
      </w:pPr>
    </w:p>
    <w:p w14:paraId="019080A8" w14:textId="77777777" w:rsidR="0049506A" w:rsidRDefault="00B777A6">
      <w:pPr>
        <w:pStyle w:val="ListParagraph"/>
        <w:numPr>
          <w:ilvl w:val="0"/>
          <w:numId w:val="4"/>
        </w:numPr>
        <w:suppressAutoHyphens w:val="0"/>
        <w:autoSpaceDE w:val="0"/>
        <w:spacing w:after="0"/>
        <w:textAlignment w:val="auto"/>
        <w:rPr>
          <w:rFonts w:ascii="Verdana" w:hAnsi="Verdana"/>
          <w:color w:val="000000"/>
          <w:lang w:val="en-GB"/>
        </w:rPr>
      </w:pPr>
      <w:r>
        <w:rPr>
          <w:rFonts w:ascii="Verdana" w:hAnsi="Verdana"/>
          <w:color w:val="000000"/>
          <w:lang w:val="en-GB"/>
        </w:rPr>
        <w:t>Communicating, consulting and co-operating with other members of the school</w:t>
      </w:r>
    </w:p>
    <w:p w14:paraId="1FA45C2A" w14:textId="77777777" w:rsidR="0049506A" w:rsidRDefault="00B777A6">
      <w:pPr>
        <w:suppressAutoHyphens w:val="0"/>
        <w:autoSpaceDE w:val="0"/>
        <w:spacing w:after="0"/>
        <w:ind w:left="360"/>
        <w:textAlignment w:val="auto"/>
        <w:rPr>
          <w:rFonts w:ascii="Verdana" w:hAnsi="Verdana"/>
          <w:color w:val="000000"/>
          <w:lang w:val="en-GB"/>
        </w:rPr>
      </w:pPr>
      <w:r>
        <w:rPr>
          <w:rFonts w:ascii="Verdana" w:hAnsi="Verdana"/>
          <w:color w:val="000000"/>
          <w:lang w:val="en-GB"/>
        </w:rPr>
        <w:t>staff, including those having posts of special responsibility and parents /guardians to ensure the best interest of pupils</w:t>
      </w:r>
    </w:p>
    <w:p w14:paraId="7F707466" w14:textId="77777777" w:rsidR="0049506A" w:rsidRDefault="0049506A">
      <w:pPr>
        <w:suppressAutoHyphens w:val="0"/>
        <w:autoSpaceDE w:val="0"/>
        <w:spacing w:after="0"/>
        <w:ind w:left="360"/>
        <w:textAlignment w:val="auto"/>
        <w:rPr>
          <w:rFonts w:ascii="Verdana" w:hAnsi="Verdana"/>
          <w:color w:val="000000"/>
          <w:lang w:val="en-GB"/>
        </w:rPr>
      </w:pPr>
    </w:p>
    <w:p w14:paraId="182E5ACA" w14:textId="77777777" w:rsidR="0049506A" w:rsidRDefault="00B777A6">
      <w:pPr>
        <w:pStyle w:val="ListParagraph"/>
        <w:numPr>
          <w:ilvl w:val="0"/>
          <w:numId w:val="4"/>
        </w:numPr>
        <w:suppressAutoHyphens w:val="0"/>
        <w:autoSpaceDE w:val="0"/>
        <w:spacing w:after="0"/>
        <w:textAlignment w:val="auto"/>
      </w:pPr>
      <w:r>
        <w:rPr>
          <w:rFonts w:ascii="Verdana" w:hAnsi="Verdana"/>
          <w:color w:val="000000"/>
          <w:lang w:val="en-GB"/>
        </w:rPr>
        <w:t>Reviewing and evaluating teaching and learning strategies in line with Arbour House ethos, values, philosophy and practise</w:t>
      </w:r>
    </w:p>
    <w:p w14:paraId="455DBEA4" w14:textId="77777777" w:rsidR="0049506A" w:rsidRDefault="0049506A">
      <w:pPr>
        <w:suppressAutoHyphens w:val="0"/>
        <w:autoSpaceDE w:val="0"/>
        <w:spacing w:after="0"/>
        <w:ind w:left="360"/>
        <w:textAlignment w:val="auto"/>
        <w:rPr>
          <w:rFonts w:ascii="Verdana" w:hAnsi="Verdana"/>
          <w:color w:val="000000"/>
          <w:lang w:val="en-GB"/>
        </w:rPr>
      </w:pPr>
    </w:p>
    <w:p w14:paraId="38676974" w14:textId="77777777" w:rsidR="0049506A" w:rsidRDefault="00B777A6">
      <w:pPr>
        <w:pStyle w:val="ListParagraph"/>
        <w:numPr>
          <w:ilvl w:val="0"/>
          <w:numId w:val="4"/>
        </w:numPr>
        <w:suppressAutoHyphens w:val="0"/>
        <w:autoSpaceDE w:val="0"/>
        <w:spacing w:after="0"/>
        <w:textAlignment w:val="auto"/>
      </w:pPr>
      <w:r>
        <w:rPr>
          <w:rFonts w:ascii="Verdana" w:hAnsi="Verdana"/>
          <w:color w:val="000000"/>
          <w:lang w:val="en-GB"/>
        </w:rPr>
        <w:t xml:space="preserve">Advising and co-operating with the Headteacher and other teachers in the </w:t>
      </w:r>
    </w:p>
    <w:p w14:paraId="724552BE" w14:textId="77777777" w:rsidR="0049506A" w:rsidRDefault="00B777A6">
      <w:pPr>
        <w:pStyle w:val="ListParagraph"/>
        <w:suppressAutoHyphens w:val="0"/>
        <w:autoSpaceDE w:val="0"/>
        <w:spacing w:after="0"/>
        <w:ind w:left="360"/>
        <w:textAlignment w:val="auto"/>
      </w:pPr>
      <w:r>
        <w:rPr>
          <w:rFonts w:ascii="Verdana" w:hAnsi="Verdana"/>
          <w:color w:val="000000"/>
          <w:lang w:val="en-GB"/>
        </w:rPr>
        <w:t xml:space="preserve">preparation and development of schemes of work, resources and teaching </w:t>
      </w:r>
    </w:p>
    <w:p w14:paraId="6884276D" w14:textId="77777777" w:rsidR="0049506A" w:rsidRDefault="00B777A6">
      <w:pPr>
        <w:pStyle w:val="ListParagraph"/>
        <w:suppressAutoHyphens w:val="0"/>
        <w:autoSpaceDE w:val="0"/>
        <w:spacing w:after="0"/>
        <w:ind w:left="360"/>
        <w:textAlignment w:val="auto"/>
      </w:pPr>
      <w:r>
        <w:rPr>
          <w:rFonts w:ascii="Verdana" w:hAnsi="Verdana"/>
          <w:color w:val="000000"/>
          <w:lang w:val="en-GB"/>
        </w:rPr>
        <w:t>materials, assessment, and pastoral care arrangements</w:t>
      </w:r>
    </w:p>
    <w:p w14:paraId="30E969B9" w14:textId="77777777" w:rsidR="0049506A" w:rsidRDefault="0049506A">
      <w:pPr>
        <w:suppressAutoHyphens w:val="0"/>
        <w:autoSpaceDE w:val="0"/>
        <w:spacing w:after="0"/>
        <w:textAlignment w:val="auto"/>
        <w:rPr>
          <w:rFonts w:ascii="Verdana" w:hAnsi="Verdana"/>
          <w:color w:val="000000"/>
          <w:lang w:val="en-GB"/>
        </w:rPr>
      </w:pPr>
    </w:p>
    <w:p w14:paraId="0589B1FB" w14:textId="77777777" w:rsidR="0049506A" w:rsidRDefault="00B777A6">
      <w:pPr>
        <w:pStyle w:val="ListParagraph"/>
        <w:numPr>
          <w:ilvl w:val="0"/>
          <w:numId w:val="4"/>
        </w:numPr>
        <w:suppressAutoHyphens w:val="0"/>
        <w:autoSpaceDE w:val="0"/>
        <w:spacing w:after="0"/>
        <w:textAlignment w:val="auto"/>
        <w:rPr>
          <w:rFonts w:ascii="Verdana" w:hAnsi="Verdana"/>
          <w:color w:val="000000"/>
          <w:lang w:val="en-GB"/>
        </w:rPr>
      </w:pPr>
      <w:r>
        <w:rPr>
          <w:rFonts w:ascii="Verdana" w:hAnsi="Verdana"/>
          <w:color w:val="000000"/>
          <w:lang w:val="en-GB"/>
        </w:rPr>
        <w:t>Ensuring high standards of professional practice and quality of teaching and</w:t>
      </w:r>
    </w:p>
    <w:p w14:paraId="0E7DA083" w14:textId="77777777" w:rsidR="0049506A" w:rsidRDefault="00B777A6">
      <w:pPr>
        <w:suppressAutoHyphens w:val="0"/>
        <w:autoSpaceDE w:val="0"/>
        <w:spacing w:after="0"/>
        <w:ind w:left="360"/>
        <w:textAlignment w:val="auto"/>
        <w:rPr>
          <w:rFonts w:ascii="Verdana" w:hAnsi="Verdana"/>
          <w:color w:val="000000"/>
          <w:lang w:val="en-GB"/>
        </w:rPr>
      </w:pPr>
      <w:r>
        <w:rPr>
          <w:rFonts w:ascii="Verdana" w:hAnsi="Verdana"/>
          <w:color w:val="000000"/>
          <w:lang w:val="en-GB"/>
        </w:rPr>
        <w:t xml:space="preserve">Learning through effective dialogue, participating in reciprocal peer review and </w:t>
      </w:r>
    </w:p>
    <w:p w14:paraId="04836928" w14:textId="77777777" w:rsidR="0049506A" w:rsidRDefault="00B777A6">
      <w:pPr>
        <w:suppressAutoHyphens w:val="0"/>
        <w:autoSpaceDE w:val="0"/>
        <w:spacing w:after="0"/>
        <w:ind w:left="360"/>
        <w:textAlignment w:val="auto"/>
      </w:pPr>
      <w:r>
        <w:rPr>
          <w:rFonts w:ascii="Verdana" w:hAnsi="Verdana"/>
          <w:color w:val="000000"/>
          <w:lang w:val="en-GB"/>
        </w:rPr>
        <w:t xml:space="preserve">observation of </w:t>
      </w:r>
      <w:r>
        <w:rPr>
          <w:rFonts w:ascii="Verdana" w:hAnsi="Verdana"/>
          <w:color w:val="000000"/>
          <w:lang w:val="en-GB"/>
        </w:rPr>
        <w:t>teaching by the Headteacher</w:t>
      </w:r>
    </w:p>
    <w:p w14:paraId="4065D369" w14:textId="77777777" w:rsidR="0049506A" w:rsidRDefault="0049506A">
      <w:pPr>
        <w:suppressAutoHyphens w:val="0"/>
        <w:autoSpaceDE w:val="0"/>
        <w:spacing w:after="0"/>
        <w:ind w:left="360"/>
        <w:textAlignment w:val="auto"/>
        <w:rPr>
          <w:rFonts w:ascii="Verdana" w:hAnsi="Verdana"/>
          <w:color w:val="000000"/>
          <w:lang w:val="en-GB"/>
        </w:rPr>
      </w:pPr>
    </w:p>
    <w:p w14:paraId="1D6C3F9C" w14:textId="77777777" w:rsidR="0049506A" w:rsidRDefault="00B777A6">
      <w:pPr>
        <w:pStyle w:val="ListParagraph"/>
        <w:numPr>
          <w:ilvl w:val="0"/>
          <w:numId w:val="4"/>
        </w:numPr>
        <w:suppressAutoHyphens w:val="0"/>
        <w:autoSpaceDE w:val="0"/>
        <w:spacing w:after="0"/>
        <w:textAlignment w:val="auto"/>
      </w:pPr>
      <w:r>
        <w:rPr>
          <w:rFonts w:ascii="Verdana" w:hAnsi="Verdana"/>
          <w:color w:val="000000"/>
          <w:lang w:val="en-GB"/>
        </w:rPr>
        <w:t xml:space="preserve">Participating in training courses as appropriate to the post, and actively pursuing </w:t>
      </w:r>
    </w:p>
    <w:p w14:paraId="5CD0FCB1" w14:textId="77777777" w:rsidR="0049506A" w:rsidRDefault="00B777A6">
      <w:pPr>
        <w:pStyle w:val="ListParagraph"/>
        <w:suppressAutoHyphens w:val="0"/>
        <w:autoSpaceDE w:val="0"/>
        <w:spacing w:after="0"/>
        <w:ind w:left="360"/>
        <w:textAlignment w:val="auto"/>
      </w:pPr>
      <w:r>
        <w:rPr>
          <w:rFonts w:ascii="Verdana" w:hAnsi="Verdana"/>
          <w:color w:val="000000"/>
          <w:lang w:val="en-GB"/>
        </w:rPr>
        <w:t>continuous professional development opportunities (CPD).</w:t>
      </w:r>
    </w:p>
    <w:p w14:paraId="587AF4E8" w14:textId="77777777" w:rsidR="0049506A" w:rsidRDefault="0049506A">
      <w:pPr>
        <w:pStyle w:val="ListParagraph"/>
        <w:suppressAutoHyphens w:val="0"/>
        <w:autoSpaceDE w:val="0"/>
        <w:spacing w:after="0"/>
        <w:ind w:left="360"/>
        <w:textAlignment w:val="auto"/>
      </w:pPr>
    </w:p>
    <w:p w14:paraId="001243A0" w14:textId="77777777" w:rsidR="0049506A" w:rsidRDefault="00B777A6">
      <w:pPr>
        <w:pStyle w:val="ListParagraph"/>
        <w:numPr>
          <w:ilvl w:val="0"/>
          <w:numId w:val="4"/>
        </w:numPr>
        <w:suppressAutoHyphens w:val="0"/>
        <w:autoSpaceDE w:val="0"/>
        <w:spacing w:after="0"/>
        <w:textAlignment w:val="auto"/>
        <w:rPr>
          <w:rFonts w:ascii="Verdana" w:hAnsi="Verdana"/>
          <w:color w:val="000000"/>
          <w:lang w:val="en-GB"/>
        </w:rPr>
      </w:pPr>
      <w:r>
        <w:rPr>
          <w:rFonts w:ascii="Verdana" w:hAnsi="Verdana"/>
          <w:color w:val="000000"/>
          <w:lang w:val="en-GB"/>
        </w:rPr>
        <w:t>Maintaining good routine, order and positive pupil behaviour, and safeguarding their health and safety at all times</w:t>
      </w:r>
    </w:p>
    <w:p w14:paraId="57B8EE59" w14:textId="77777777" w:rsidR="0049506A" w:rsidRDefault="0049506A">
      <w:pPr>
        <w:suppressAutoHyphens w:val="0"/>
        <w:autoSpaceDE w:val="0"/>
        <w:spacing w:after="0"/>
        <w:ind w:firstLine="360"/>
        <w:textAlignment w:val="auto"/>
        <w:rPr>
          <w:rFonts w:ascii="Verdana" w:hAnsi="Verdana"/>
          <w:color w:val="000000"/>
          <w:lang w:val="en-GB"/>
        </w:rPr>
      </w:pPr>
    </w:p>
    <w:p w14:paraId="6C9CA007" w14:textId="77777777" w:rsidR="0049506A" w:rsidRDefault="00B777A6">
      <w:pPr>
        <w:pStyle w:val="ListParagraph"/>
        <w:numPr>
          <w:ilvl w:val="0"/>
          <w:numId w:val="4"/>
        </w:numPr>
        <w:suppressAutoHyphens w:val="0"/>
        <w:autoSpaceDE w:val="0"/>
        <w:spacing w:after="0"/>
        <w:textAlignment w:val="auto"/>
        <w:rPr>
          <w:rFonts w:ascii="Verdana" w:hAnsi="Verdana"/>
          <w:color w:val="000000"/>
          <w:lang w:val="en-GB"/>
        </w:rPr>
      </w:pPr>
      <w:r>
        <w:rPr>
          <w:rFonts w:ascii="Verdana" w:hAnsi="Verdana"/>
          <w:color w:val="000000"/>
          <w:lang w:val="en-GB"/>
        </w:rPr>
        <w:t>Participating in staff, group or other meetings related to the school curriculum or</w:t>
      </w:r>
    </w:p>
    <w:p w14:paraId="4FB40FE6" w14:textId="77777777" w:rsidR="0049506A" w:rsidRDefault="00B777A6">
      <w:pPr>
        <w:suppressAutoHyphens w:val="0"/>
        <w:autoSpaceDE w:val="0"/>
        <w:spacing w:after="0"/>
        <w:ind w:left="360"/>
        <w:textAlignment w:val="auto"/>
        <w:rPr>
          <w:rFonts w:ascii="Verdana" w:hAnsi="Verdana"/>
          <w:color w:val="000000"/>
          <w:lang w:val="en-GB"/>
        </w:rPr>
      </w:pPr>
      <w:r>
        <w:rPr>
          <w:rFonts w:ascii="Verdana" w:hAnsi="Verdana"/>
          <w:color w:val="000000"/>
          <w:lang w:val="en-GB"/>
        </w:rPr>
        <w:t>pastoral care arrangements for pupils</w:t>
      </w:r>
    </w:p>
    <w:p w14:paraId="49D2BF00" w14:textId="77777777" w:rsidR="0049506A" w:rsidRDefault="0049506A">
      <w:pPr>
        <w:suppressAutoHyphens w:val="0"/>
        <w:autoSpaceDE w:val="0"/>
        <w:spacing w:after="0"/>
        <w:ind w:left="360"/>
        <w:textAlignment w:val="auto"/>
        <w:rPr>
          <w:rFonts w:ascii="Verdana" w:hAnsi="Verdana"/>
          <w:color w:val="000000"/>
          <w:lang w:val="en-GB"/>
        </w:rPr>
      </w:pPr>
    </w:p>
    <w:p w14:paraId="34F631AD" w14:textId="77777777" w:rsidR="0049506A" w:rsidRDefault="00B777A6">
      <w:pPr>
        <w:pStyle w:val="ListParagraph"/>
        <w:numPr>
          <w:ilvl w:val="0"/>
          <w:numId w:val="4"/>
        </w:numPr>
        <w:suppressAutoHyphens w:val="0"/>
        <w:autoSpaceDE w:val="0"/>
        <w:spacing w:after="0"/>
        <w:textAlignment w:val="auto"/>
        <w:rPr>
          <w:rFonts w:ascii="Verdana" w:hAnsi="Verdana"/>
          <w:color w:val="000000"/>
          <w:lang w:val="en-GB"/>
        </w:rPr>
      </w:pPr>
      <w:r>
        <w:rPr>
          <w:rFonts w:ascii="Verdana" w:hAnsi="Verdana"/>
          <w:color w:val="000000"/>
          <w:lang w:val="en-GB"/>
        </w:rPr>
        <w:t>Contributing to the professional development of Teaching Assistants, as agreed with the Headteacher</w:t>
      </w:r>
    </w:p>
    <w:p w14:paraId="63DC890C" w14:textId="77777777" w:rsidR="0049506A" w:rsidRDefault="0049506A">
      <w:pPr>
        <w:pStyle w:val="ListParagraph"/>
        <w:suppressAutoHyphens w:val="0"/>
        <w:autoSpaceDE w:val="0"/>
        <w:spacing w:after="0"/>
        <w:ind w:left="360"/>
        <w:textAlignment w:val="auto"/>
        <w:rPr>
          <w:rFonts w:ascii="Verdana" w:hAnsi="Verdana"/>
          <w:color w:val="000000"/>
          <w:lang w:val="en-GB"/>
        </w:rPr>
      </w:pPr>
    </w:p>
    <w:p w14:paraId="1E826AFA" w14:textId="77777777" w:rsidR="0049506A" w:rsidRDefault="00B777A6">
      <w:pPr>
        <w:pStyle w:val="ListParagraph"/>
        <w:numPr>
          <w:ilvl w:val="0"/>
          <w:numId w:val="4"/>
        </w:numPr>
        <w:suppressAutoHyphens w:val="0"/>
        <w:autoSpaceDE w:val="0"/>
        <w:spacing w:after="0"/>
        <w:textAlignment w:val="auto"/>
        <w:rPr>
          <w:rFonts w:ascii="Verdana" w:hAnsi="Verdana"/>
          <w:color w:val="000000"/>
          <w:lang w:val="en-GB"/>
        </w:rPr>
      </w:pPr>
      <w:r>
        <w:rPr>
          <w:rFonts w:ascii="Verdana" w:hAnsi="Verdana"/>
          <w:color w:val="000000"/>
          <w:lang w:val="en-GB"/>
        </w:rPr>
        <w:t>Registering and monitoring the attendance of pupils under one’s care</w:t>
      </w:r>
    </w:p>
    <w:p w14:paraId="0C4EB597" w14:textId="77777777" w:rsidR="0049506A" w:rsidRDefault="0049506A">
      <w:pPr>
        <w:suppressAutoHyphens w:val="0"/>
        <w:autoSpaceDE w:val="0"/>
        <w:spacing w:after="0"/>
        <w:textAlignment w:val="auto"/>
        <w:rPr>
          <w:rFonts w:ascii="Verdana" w:hAnsi="Verdana"/>
          <w:color w:val="000000"/>
          <w:lang w:val="en-GB"/>
        </w:rPr>
      </w:pPr>
    </w:p>
    <w:p w14:paraId="4299213F" w14:textId="77777777" w:rsidR="0049506A" w:rsidRDefault="00B777A6">
      <w:pPr>
        <w:pStyle w:val="ListParagraph"/>
        <w:numPr>
          <w:ilvl w:val="0"/>
          <w:numId w:val="4"/>
        </w:numPr>
        <w:suppressAutoHyphens w:val="0"/>
        <w:autoSpaceDE w:val="0"/>
        <w:spacing w:after="0"/>
        <w:textAlignment w:val="auto"/>
      </w:pPr>
      <w:r>
        <w:rPr>
          <w:rFonts w:ascii="Verdana" w:hAnsi="Verdana"/>
          <w:color w:val="000000"/>
          <w:lang w:val="en-GB"/>
        </w:rPr>
        <w:t>Sharing in the effective management, organisation, order and discipline of the school</w:t>
      </w:r>
    </w:p>
    <w:p w14:paraId="079D3AFE" w14:textId="77777777" w:rsidR="0049506A" w:rsidRDefault="0049506A">
      <w:pPr>
        <w:suppressAutoHyphens w:val="0"/>
        <w:autoSpaceDE w:val="0"/>
        <w:spacing w:after="0"/>
        <w:ind w:firstLine="360"/>
        <w:textAlignment w:val="auto"/>
        <w:rPr>
          <w:rFonts w:ascii="Verdana" w:hAnsi="Verdana"/>
          <w:color w:val="000000"/>
          <w:lang w:val="en-GB"/>
        </w:rPr>
      </w:pPr>
    </w:p>
    <w:p w14:paraId="35ECD23A" w14:textId="77777777" w:rsidR="0049506A" w:rsidRDefault="00B777A6">
      <w:pPr>
        <w:pStyle w:val="ListParagraph"/>
        <w:numPr>
          <w:ilvl w:val="0"/>
          <w:numId w:val="5"/>
        </w:numPr>
        <w:suppressAutoHyphens w:val="0"/>
        <w:autoSpaceDE w:val="0"/>
        <w:spacing w:after="0"/>
        <w:textAlignment w:val="auto"/>
        <w:rPr>
          <w:rFonts w:ascii="Verdana" w:hAnsi="Verdana"/>
          <w:color w:val="000000"/>
          <w:lang w:val="en-GB"/>
        </w:rPr>
      </w:pPr>
      <w:r>
        <w:rPr>
          <w:rFonts w:ascii="Verdana" w:hAnsi="Verdana"/>
          <w:color w:val="000000"/>
          <w:lang w:val="en-GB"/>
        </w:rPr>
        <w:t xml:space="preserve">Nurturing a culture where teachers view themselves as facilitators of learning and </w:t>
      </w:r>
    </w:p>
    <w:p w14:paraId="5949DE80" w14:textId="77777777" w:rsidR="0049506A" w:rsidRDefault="00B777A6">
      <w:pPr>
        <w:pStyle w:val="ListParagraph"/>
        <w:suppressAutoHyphens w:val="0"/>
        <w:autoSpaceDE w:val="0"/>
        <w:spacing w:after="0"/>
        <w:ind w:left="360"/>
        <w:textAlignment w:val="auto"/>
        <w:rPr>
          <w:rFonts w:ascii="Verdana" w:hAnsi="Verdana"/>
          <w:color w:val="000000"/>
          <w:lang w:val="en-GB"/>
        </w:rPr>
      </w:pPr>
      <w:r>
        <w:rPr>
          <w:rFonts w:ascii="Verdana" w:hAnsi="Verdana"/>
          <w:color w:val="000000"/>
          <w:lang w:val="en-GB"/>
        </w:rPr>
        <w:t>reflective practitioners</w:t>
      </w:r>
    </w:p>
    <w:p w14:paraId="01E9AFC4" w14:textId="77777777" w:rsidR="0049506A" w:rsidRDefault="0049506A">
      <w:pPr>
        <w:suppressAutoHyphens w:val="0"/>
        <w:autoSpaceDE w:val="0"/>
        <w:spacing w:after="0"/>
        <w:ind w:firstLine="360"/>
        <w:textAlignment w:val="auto"/>
        <w:rPr>
          <w:rFonts w:ascii="Verdana" w:hAnsi="Verdana"/>
          <w:color w:val="000000"/>
          <w:lang w:val="en-GB"/>
        </w:rPr>
      </w:pPr>
    </w:p>
    <w:p w14:paraId="7D08AED1" w14:textId="77777777" w:rsidR="0049506A" w:rsidRDefault="00B777A6">
      <w:pPr>
        <w:pStyle w:val="ListParagraph"/>
        <w:numPr>
          <w:ilvl w:val="0"/>
          <w:numId w:val="5"/>
        </w:numPr>
        <w:suppressAutoHyphens w:val="0"/>
        <w:autoSpaceDE w:val="0"/>
        <w:spacing w:after="0"/>
        <w:textAlignment w:val="auto"/>
      </w:pPr>
      <w:r>
        <w:rPr>
          <w:rFonts w:ascii="Verdana" w:hAnsi="Verdana"/>
          <w:color w:val="000000"/>
          <w:lang w:val="en-GB"/>
        </w:rPr>
        <w:t xml:space="preserve">Participating in and contributing to any meetings or reviews with colleagues, </w:t>
      </w:r>
    </w:p>
    <w:p w14:paraId="5127861B" w14:textId="77777777" w:rsidR="0049506A" w:rsidRDefault="00B777A6">
      <w:pPr>
        <w:pStyle w:val="ListParagraph"/>
        <w:suppressAutoHyphens w:val="0"/>
        <w:autoSpaceDE w:val="0"/>
        <w:spacing w:after="0"/>
        <w:ind w:left="360"/>
        <w:textAlignment w:val="auto"/>
      </w:pPr>
      <w:r>
        <w:rPr>
          <w:rFonts w:ascii="Verdana" w:hAnsi="Verdana"/>
          <w:color w:val="000000"/>
          <w:lang w:val="en-GB"/>
        </w:rPr>
        <w:t>parents, SMT, and other professionals/stakeholders working with the pupils</w:t>
      </w:r>
    </w:p>
    <w:p w14:paraId="7450A63A" w14:textId="77777777" w:rsidR="0049506A" w:rsidRDefault="0049506A">
      <w:pPr>
        <w:suppressAutoHyphens w:val="0"/>
        <w:autoSpaceDE w:val="0"/>
        <w:spacing w:after="0"/>
        <w:ind w:left="360"/>
        <w:textAlignment w:val="auto"/>
        <w:rPr>
          <w:rFonts w:ascii="Verdana" w:hAnsi="Verdana"/>
          <w:color w:val="000000"/>
          <w:lang w:val="en-GB"/>
        </w:rPr>
      </w:pPr>
    </w:p>
    <w:p w14:paraId="5505F8E7" w14:textId="77777777" w:rsidR="0049506A" w:rsidRDefault="00B777A6">
      <w:pPr>
        <w:pStyle w:val="ListParagraph"/>
        <w:numPr>
          <w:ilvl w:val="0"/>
          <w:numId w:val="5"/>
        </w:numPr>
        <w:suppressAutoHyphens w:val="0"/>
        <w:autoSpaceDE w:val="0"/>
        <w:spacing w:after="0"/>
        <w:textAlignment w:val="auto"/>
        <w:rPr>
          <w:rFonts w:ascii="Verdana" w:hAnsi="Verdana"/>
          <w:color w:val="000000"/>
          <w:lang w:val="en-GB"/>
        </w:rPr>
      </w:pPr>
      <w:r>
        <w:rPr>
          <w:rFonts w:ascii="Verdana" w:hAnsi="Verdana"/>
          <w:color w:val="000000"/>
          <w:lang w:val="en-GB"/>
        </w:rPr>
        <w:lastRenderedPageBreak/>
        <w:t xml:space="preserve">Ensuring that schemes of work and lesson plans are handed to the TA in good time so </w:t>
      </w:r>
      <w:r>
        <w:rPr>
          <w:rFonts w:ascii="Verdana" w:hAnsi="Verdana"/>
          <w:color w:val="000000"/>
          <w:lang w:val="en-GB"/>
        </w:rPr>
        <w:t>that the necessary adaptations and resources can be provided to meet the individual pupils’ SEN</w:t>
      </w:r>
    </w:p>
    <w:p w14:paraId="612A9D3E" w14:textId="77777777" w:rsidR="0049506A" w:rsidRDefault="0049506A">
      <w:pPr>
        <w:pStyle w:val="ListParagraph"/>
        <w:suppressAutoHyphens w:val="0"/>
        <w:autoSpaceDE w:val="0"/>
        <w:spacing w:after="0"/>
        <w:ind w:left="360"/>
        <w:textAlignment w:val="auto"/>
        <w:rPr>
          <w:rFonts w:ascii="Verdana" w:hAnsi="Verdana"/>
          <w:color w:val="000000"/>
          <w:lang w:val="en-GB"/>
        </w:rPr>
      </w:pPr>
    </w:p>
    <w:p w14:paraId="3ADF3FDF" w14:textId="77777777" w:rsidR="0049506A" w:rsidRDefault="00B777A6">
      <w:pPr>
        <w:pStyle w:val="ListParagraph"/>
        <w:numPr>
          <w:ilvl w:val="0"/>
          <w:numId w:val="5"/>
        </w:numPr>
        <w:suppressAutoHyphens w:val="0"/>
        <w:autoSpaceDE w:val="0"/>
        <w:spacing w:after="0"/>
        <w:textAlignment w:val="auto"/>
        <w:rPr>
          <w:rFonts w:ascii="Verdana" w:hAnsi="Verdana"/>
          <w:color w:val="000000"/>
          <w:lang w:val="en-GB"/>
        </w:rPr>
      </w:pPr>
      <w:r>
        <w:rPr>
          <w:rFonts w:ascii="Verdana" w:hAnsi="Verdana"/>
          <w:color w:val="000000"/>
          <w:lang w:val="en-GB"/>
        </w:rPr>
        <w:t>Regularly discussing, monitoring and supporting the work of the class TA</w:t>
      </w:r>
    </w:p>
    <w:p w14:paraId="21A21A84" w14:textId="77777777" w:rsidR="0049506A" w:rsidRDefault="0049506A">
      <w:pPr>
        <w:suppressAutoHyphens w:val="0"/>
        <w:autoSpaceDE w:val="0"/>
        <w:spacing w:after="0"/>
        <w:ind w:firstLine="360"/>
        <w:textAlignment w:val="auto"/>
        <w:rPr>
          <w:rFonts w:ascii="Verdana" w:hAnsi="Verdana"/>
          <w:color w:val="000000"/>
          <w:lang w:val="en-GB"/>
        </w:rPr>
      </w:pPr>
    </w:p>
    <w:p w14:paraId="62DFFEE3" w14:textId="77777777" w:rsidR="0049506A" w:rsidRDefault="00B777A6">
      <w:pPr>
        <w:pStyle w:val="ListParagraph"/>
        <w:numPr>
          <w:ilvl w:val="0"/>
          <w:numId w:val="6"/>
        </w:numPr>
        <w:suppressAutoHyphens w:val="0"/>
        <w:autoSpaceDE w:val="0"/>
        <w:spacing w:after="0"/>
        <w:textAlignment w:val="auto"/>
      </w:pPr>
      <w:r>
        <w:rPr>
          <w:rFonts w:ascii="Verdana" w:hAnsi="Verdana"/>
          <w:color w:val="000000"/>
          <w:lang w:val="en-GB"/>
        </w:rPr>
        <w:t>Making use of ICT devices/aides and other adaptations during lessons</w:t>
      </w:r>
    </w:p>
    <w:p w14:paraId="46422880" w14:textId="77777777" w:rsidR="0049506A" w:rsidRDefault="0049506A">
      <w:pPr>
        <w:rPr>
          <w:rFonts w:ascii="Verdana" w:hAnsi="Verdana"/>
        </w:rPr>
      </w:pPr>
    </w:p>
    <w:p w14:paraId="73188EC3" w14:textId="77777777" w:rsidR="0049506A" w:rsidRDefault="00B777A6">
      <w:pPr>
        <w:rPr>
          <w:rFonts w:ascii="Verdana" w:hAnsi="Verdana"/>
          <w:b/>
        </w:rPr>
      </w:pPr>
      <w:r>
        <w:rPr>
          <w:rFonts w:ascii="Verdana" w:hAnsi="Verdana"/>
          <w:b/>
        </w:rPr>
        <w:t xml:space="preserve">Pupil Progress and Welfare </w:t>
      </w:r>
    </w:p>
    <w:p w14:paraId="1029CDFF" w14:textId="77777777" w:rsidR="0049506A" w:rsidRDefault="00B777A6">
      <w:pPr>
        <w:pStyle w:val="ListParagraph"/>
        <w:numPr>
          <w:ilvl w:val="0"/>
          <w:numId w:val="7"/>
        </w:numPr>
        <w:ind w:left="360"/>
        <w:rPr>
          <w:rFonts w:ascii="Verdana" w:hAnsi="Verdana"/>
        </w:rPr>
      </w:pPr>
      <w:r>
        <w:rPr>
          <w:rFonts w:ascii="Verdana" w:hAnsi="Verdana"/>
        </w:rPr>
        <w:t xml:space="preserve">Ensure that Arbour House meets its statutory obligations for safeguarding and promoting the welfare of all pupils. </w:t>
      </w:r>
    </w:p>
    <w:p w14:paraId="2ED06C8E" w14:textId="77777777" w:rsidR="0049506A" w:rsidRDefault="00B777A6">
      <w:pPr>
        <w:pStyle w:val="ListParagraph"/>
        <w:numPr>
          <w:ilvl w:val="0"/>
          <w:numId w:val="7"/>
        </w:numPr>
        <w:ind w:left="360"/>
        <w:rPr>
          <w:rFonts w:ascii="Verdana" w:hAnsi="Verdana"/>
        </w:rPr>
      </w:pPr>
      <w:r>
        <w:rPr>
          <w:rFonts w:ascii="Verdana" w:hAnsi="Verdana"/>
        </w:rPr>
        <w:t xml:space="preserve">Cooperate and work with relevant agencies to safeguard and protect children and promote their welfare. </w:t>
      </w:r>
    </w:p>
    <w:p w14:paraId="0CE150EA" w14:textId="77777777" w:rsidR="0049506A" w:rsidRDefault="00B777A6">
      <w:pPr>
        <w:pStyle w:val="ListParagraph"/>
        <w:numPr>
          <w:ilvl w:val="0"/>
          <w:numId w:val="7"/>
        </w:numPr>
        <w:ind w:left="360"/>
        <w:rPr>
          <w:rFonts w:ascii="Verdana" w:hAnsi="Verdana"/>
        </w:rPr>
      </w:pPr>
      <w:r>
        <w:rPr>
          <w:rFonts w:ascii="Verdana" w:hAnsi="Verdana"/>
        </w:rPr>
        <w:t>Ensure that the individual needs of each pupil are met and that each pupil is learning according to a bespoke individualised curriculum based on an adapted National Curriculum model</w:t>
      </w:r>
    </w:p>
    <w:p w14:paraId="3AE9E5DE" w14:textId="77777777" w:rsidR="0049506A" w:rsidRDefault="00B777A6">
      <w:pPr>
        <w:pStyle w:val="ListParagraph"/>
        <w:numPr>
          <w:ilvl w:val="0"/>
          <w:numId w:val="7"/>
        </w:numPr>
        <w:ind w:left="360"/>
        <w:rPr>
          <w:rFonts w:ascii="Verdana" w:hAnsi="Verdana"/>
        </w:rPr>
      </w:pPr>
      <w:r>
        <w:rPr>
          <w:rFonts w:ascii="Verdana" w:hAnsi="Verdana"/>
        </w:rPr>
        <w:t xml:space="preserve">Ensure that each pupil is appropriately assessed at each stage of development and that progress is constantly monitored, recorded and evaluated.  </w:t>
      </w:r>
    </w:p>
    <w:p w14:paraId="3A244CB7" w14:textId="77777777" w:rsidR="0049506A" w:rsidRDefault="00B777A6">
      <w:pPr>
        <w:pStyle w:val="ListParagraph"/>
        <w:numPr>
          <w:ilvl w:val="0"/>
          <w:numId w:val="7"/>
        </w:numPr>
        <w:ind w:left="360"/>
        <w:rPr>
          <w:rFonts w:ascii="Verdana" w:hAnsi="Verdana"/>
        </w:rPr>
      </w:pPr>
      <w:r>
        <w:rPr>
          <w:rFonts w:ascii="Verdana" w:hAnsi="Verdana"/>
        </w:rPr>
        <w:t>Ensure that learning and achievement is systematically recorded and is used to plan individual objectives.</w:t>
      </w:r>
    </w:p>
    <w:p w14:paraId="1D9FE4DF" w14:textId="77777777" w:rsidR="0049506A" w:rsidRDefault="00B777A6">
      <w:pPr>
        <w:pStyle w:val="ListParagraph"/>
        <w:numPr>
          <w:ilvl w:val="0"/>
          <w:numId w:val="7"/>
        </w:numPr>
        <w:ind w:left="360"/>
        <w:rPr>
          <w:rFonts w:ascii="Verdana" w:hAnsi="Verdana"/>
        </w:rPr>
      </w:pPr>
      <w:r>
        <w:rPr>
          <w:rFonts w:ascii="Verdana" w:hAnsi="Verdana"/>
        </w:rPr>
        <w:t xml:space="preserve">Establish an environment of good order and behaviour to allow every pupil to develop to their full potential. </w:t>
      </w:r>
    </w:p>
    <w:p w14:paraId="1A1BF111" w14:textId="77777777" w:rsidR="0049506A" w:rsidRDefault="00B777A6">
      <w:pPr>
        <w:pStyle w:val="ListParagraph"/>
        <w:numPr>
          <w:ilvl w:val="0"/>
          <w:numId w:val="7"/>
        </w:numPr>
        <w:ind w:left="360"/>
      </w:pPr>
      <w:r>
        <w:rPr>
          <w:rFonts w:ascii="Verdana" w:hAnsi="Verdana"/>
        </w:rPr>
        <w:t xml:space="preserve">Ensure that all pupil records and information are stored according to DfE guidance and GDP regulations.  </w:t>
      </w:r>
    </w:p>
    <w:sectPr w:rsidR="0049506A">
      <w:pgSz w:w="12240" w:h="15840"/>
      <w:pgMar w:top="96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E18C4" w14:textId="77777777" w:rsidR="00B777A6" w:rsidRDefault="00B777A6">
      <w:pPr>
        <w:spacing w:after="0"/>
      </w:pPr>
      <w:r>
        <w:separator/>
      </w:r>
    </w:p>
  </w:endnote>
  <w:endnote w:type="continuationSeparator" w:id="0">
    <w:p w14:paraId="0C4FA35D" w14:textId="77777777" w:rsidR="00B777A6" w:rsidRDefault="00B777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595BC" w14:textId="77777777" w:rsidR="00B777A6" w:rsidRDefault="00B777A6">
      <w:pPr>
        <w:spacing w:after="0"/>
      </w:pPr>
      <w:r>
        <w:rPr>
          <w:color w:val="000000"/>
        </w:rPr>
        <w:separator/>
      </w:r>
    </w:p>
  </w:footnote>
  <w:footnote w:type="continuationSeparator" w:id="0">
    <w:p w14:paraId="61FA0397" w14:textId="77777777" w:rsidR="00B777A6" w:rsidRDefault="00B777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507A8"/>
    <w:multiLevelType w:val="multilevel"/>
    <w:tmpl w:val="B81A36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33522120"/>
    <w:multiLevelType w:val="multilevel"/>
    <w:tmpl w:val="FD5083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36DA772F"/>
    <w:multiLevelType w:val="multilevel"/>
    <w:tmpl w:val="445E18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465C6CC2"/>
    <w:multiLevelType w:val="multilevel"/>
    <w:tmpl w:val="27BCB2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48EF4196"/>
    <w:multiLevelType w:val="multilevel"/>
    <w:tmpl w:val="D17064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55112AF5"/>
    <w:multiLevelType w:val="multilevel"/>
    <w:tmpl w:val="7D20A45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75551B6B"/>
    <w:multiLevelType w:val="multilevel"/>
    <w:tmpl w:val="2F6A42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87519738">
    <w:abstractNumId w:val="3"/>
  </w:num>
  <w:num w:numId="2" w16cid:durableId="1531649583">
    <w:abstractNumId w:val="4"/>
  </w:num>
  <w:num w:numId="3" w16cid:durableId="1282763131">
    <w:abstractNumId w:val="1"/>
  </w:num>
  <w:num w:numId="4" w16cid:durableId="2120643922">
    <w:abstractNumId w:val="5"/>
  </w:num>
  <w:num w:numId="5" w16cid:durableId="819924086">
    <w:abstractNumId w:val="0"/>
  </w:num>
  <w:num w:numId="6" w16cid:durableId="1669285848">
    <w:abstractNumId w:val="2"/>
  </w:num>
  <w:num w:numId="7" w16cid:durableId="668140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9506A"/>
    <w:rsid w:val="0049506A"/>
    <w:rsid w:val="005079BC"/>
    <w:rsid w:val="00B77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7C38"/>
  <w15:docId w15:val="{A1B2BD53-95B7-408C-A14A-E878F75E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0" w:line="276" w:lineRule="auto"/>
      <w:outlineLvl w:val="0"/>
    </w:pPr>
    <w:rPr>
      <w:rFonts w:ascii="Arial" w:hAnsi="Arial"/>
      <w:b/>
      <w:bCs/>
      <w:color w:val="F58025"/>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pPr>
    <w:rPr>
      <w:rFonts w:ascii="Arial" w:hAnsi="Arial"/>
      <w:color w:val="404040"/>
      <w:lang w:val="en-GB" w:eastAsia="en-GB"/>
    </w:rPr>
  </w:style>
  <w:style w:type="character" w:customStyle="1" w:styleId="Heading1Char">
    <w:name w:val="Heading 1 Char"/>
    <w:basedOn w:val="DefaultParagraphFont"/>
    <w:rPr>
      <w:rFonts w:ascii="Arial" w:eastAsia="Calibri" w:hAnsi="Arial" w:cs="Times New Roman"/>
      <w:b/>
      <w:bCs/>
      <w:color w:val="F58025"/>
      <w:sz w:val="28"/>
      <w:szCs w:val="28"/>
      <w:lang w:val="en-GB" w:eastAsia="en-GB"/>
    </w:rPr>
  </w:style>
  <w:style w:type="character" w:styleId="SubtleEmphasis">
    <w:name w:val="Subtle Emphasis"/>
    <w:basedOn w:val="DefaultParagraphFont"/>
    <w:rPr>
      <w:rFonts w:ascii="Arial" w:hAnsi="Arial"/>
      <w:i w:val="0"/>
      <w:iCs/>
      <w:color w:val="54BCEB"/>
      <w:sz w:val="24"/>
    </w:rPr>
  </w:style>
  <w:style w:type="paragraph" w:styleId="ListParagraph">
    <w:name w:val="List Paragraph"/>
    <w:basedOn w:val="Normal"/>
    <w:pPr>
      <w:ind w:left="720"/>
    </w:pPr>
  </w:style>
  <w:style w:type="paragraph" w:styleId="BalloonText">
    <w:name w:val="Balloon Text"/>
    <w:basedOn w:val="Normal"/>
    <w:pPr>
      <w:spacing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Hoxey</dc:creator>
  <cp:lastModifiedBy>Emma Davies</cp:lastModifiedBy>
  <cp:revision>2</cp:revision>
  <cp:lastPrinted>2019-05-02T11:06:00Z</cp:lastPrinted>
  <dcterms:created xsi:type="dcterms:W3CDTF">2024-05-21T09:24:00Z</dcterms:created>
  <dcterms:modified xsi:type="dcterms:W3CDTF">2024-05-21T09:24:00Z</dcterms:modified>
</cp:coreProperties>
</file>