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76BC4" w14:textId="77777777" w:rsidR="00606B59" w:rsidRDefault="00606B59" w:rsidP="00200F10">
      <w:pPr>
        <w:jc w:val="both"/>
        <w:rPr>
          <w:b/>
          <w:bCs/>
        </w:rPr>
      </w:pPr>
    </w:p>
    <w:p w14:paraId="67A73888" w14:textId="47FE1946" w:rsidR="00E226EC" w:rsidRPr="001F35D1" w:rsidRDefault="00E226EC" w:rsidP="47F1F533">
      <w:pPr>
        <w:jc w:val="both"/>
        <w:rPr>
          <w:sz w:val="24"/>
          <w:szCs w:val="24"/>
        </w:rPr>
      </w:pPr>
      <w:r w:rsidRPr="47F1F533">
        <w:rPr>
          <w:b/>
          <w:bCs/>
        </w:rPr>
        <w:t>Job Title:</w:t>
      </w:r>
      <w:r>
        <w:t xml:space="preserve"> </w:t>
      </w:r>
      <w:r w:rsidR="1CCD7F6F">
        <w:t xml:space="preserve"> Preparation for adulthood social worker</w:t>
      </w:r>
    </w:p>
    <w:p w14:paraId="0C42DD36" w14:textId="2B6A7261" w:rsidR="00E226EC" w:rsidRPr="001F35D1" w:rsidRDefault="00E226EC" w:rsidP="00200F10">
      <w:pPr>
        <w:jc w:val="both"/>
        <w:rPr>
          <w:sz w:val="24"/>
          <w:szCs w:val="24"/>
        </w:rPr>
      </w:pPr>
      <w:r w:rsidRPr="47F1F533">
        <w:rPr>
          <w:b/>
          <w:bCs/>
          <w:sz w:val="24"/>
          <w:szCs w:val="24"/>
        </w:rPr>
        <w:t>Location:</w:t>
      </w:r>
      <w:r w:rsidRPr="47F1F533">
        <w:rPr>
          <w:sz w:val="24"/>
          <w:szCs w:val="24"/>
        </w:rPr>
        <w:t xml:space="preserve"> Dorset</w:t>
      </w:r>
    </w:p>
    <w:p w14:paraId="7C2D2AB8" w14:textId="77777777" w:rsidR="00E226EC" w:rsidRPr="001F35D1" w:rsidRDefault="00E226EC" w:rsidP="00200F10">
      <w:pPr>
        <w:jc w:val="both"/>
        <w:rPr>
          <w:sz w:val="24"/>
          <w:szCs w:val="24"/>
        </w:rPr>
      </w:pPr>
      <w:r w:rsidRPr="001F35D1">
        <w:rPr>
          <w:b/>
          <w:bCs/>
          <w:sz w:val="24"/>
          <w:szCs w:val="24"/>
        </w:rPr>
        <w:t>Position Type:</w:t>
      </w:r>
      <w:r w:rsidRPr="001F35D1">
        <w:rPr>
          <w:sz w:val="24"/>
          <w:szCs w:val="24"/>
        </w:rPr>
        <w:t xml:space="preserve"> Full-time, Permanent</w:t>
      </w:r>
    </w:p>
    <w:p w14:paraId="1F71F125" w14:textId="77777777" w:rsidR="00F542E0" w:rsidRDefault="00F542E0" w:rsidP="008704F3">
      <w:pPr>
        <w:jc w:val="both"/>
        <w:rPr>
          <w:b/>
          <w:bCs/>
          <w:sz w:val="28"/>
          <w:szCs w:val="28"/>
        </w:rPr>
      </w:pPr>
      <w:r w:rsidRPr="00F542E0">
        <w:rPr>
          <w:b/>
          <w:bCs/>
          <w:sz w:val="28"/>
          <w:szCs w:val="28"/>
        </w:rPr>
        <w:t xml:space="preserve">Organisation structure: </w:t>
      </w:r>
    </w:p>
    <w:p w14:paraId="3DEABEDE" w14:textId="48227312" w:rsidR="00A06A31" w:rsidRPr="001F35D1" w:rsidRDefault="00A06A31" w:rsidP="00A06A31">
      <w:pPr>
        <w:jc w:val="both"/>
        <w:rPr>
          <w:sz w:val="24"/>
          <w:szCs w:val="24"/>
        </w:rPr>
      </w:pPr>
      <w:r w:rsidRPr="0DBF63CF">
        <w:rPr>
          <w:b/>
          <w:bCs/>
          <w:sz w:val="24"/>
          <w:szCs w:val="24"/>
        </w:rPr>
        <w:t>Reporting To:</w:t>
      </w:r>
      <w:r w:rsidRPr="0DBF63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Birth </w:t>
      </w:r>
      <w:r w:rsidR="003957AC">
        <w:rPr>
          <w:sz w:val="24"/>
          <w:szCs w:val="24"/>
        </w:rPr>
        <w:t xml:space="preserve">to Settled Adulthood </w:t>
      </w:r>
      <w:r>
        <w:rPr>
          <w:sz w:val="24"/>
          <w:szCs w:val="24"/>
        </w:rPr>
        <w:t>Area Practice Manager</w:t>
      </w:r>
    </w:p>
    <w:p w14:paraId="638B26E8" w14:textId="71A91B91" w:rsidR="00F020EB" w:rsidRPr="00F542E0" w:rsidRDefault="00F020EB" w:rsidP="008704F3">
      <w:pPr>
        <w:jc w:val="both"/>
        <w:rPr>
          <w:b/>
          <w:bCs/>
          <w:sz w:val="28"/>
          <w:szCs w:val="28"/>
        </w:rPr>
      </w:pPr>
    </w:p>
    <w:p w14:paraId="7937B1CF" w14:textId="77777777" w:rsidR="001F35D1" w:rsidRDefault="001F35D1" w:rsidP="008704F3">
      <w:pPr>
        <w:jc w:val="both"/>
        <w:rPr>
          <w:b/>
          <w:bCs/>
          <w:sz w:val="32"/>
          <w:szCs w:val="32"/>
        </w:rPr>
      </w:pPr>
    </w:p>
    <w:p w14:paraId="7CF610FD" w14:textId="78C4F327" w:rsidR="008704F3" w:rsidRPr="0025078A" w:rsidRDefault="008704F3" w:rsidP="008704F3">
      <w:pPr>
        <w:jc w:val="both"/>
        <w:rPr>
          <w:b/>
          <w:bCs/>
          <w:sz w:val="32"/>
          <w:szCs w:val="32"/>
        </w:rPr>
      </w:pPr>
      <w:r w:rsidRPr="0025078A">
        <w:rPr>
          <w:b/>
          <w:bCs/>
          <w:sz w:val="32"/>
          <w:szCs w:val="32"/>
        </w:rPr>
        <w:t xml:space="preserve">Context </w:t>
      </w:r>
      <w:r w:rsidR="00D63DF0">
        <w:rPr>
          <w:b/>
          <w:bCs/>
          <w:sz w:val="32"/>
          <w:szCs w:val="32"/>
        </w:rPr>
        <w:t>of the Work</w:t>
      </w:r>
    </w:p>
    <w:p w14:paraId="25FC7DC0" w14:textId="65A65F21" w:rsidR="00890F76" w:rsidRDefault="00890F76" w:rsidP="00E2219D">
      <w:pPr>
        <w:jc w:val="both"/>
      </w:pPr>
      <w:r>
        <w:t>The Birth to Settled Adulthoo</w:t>
      </w:r>
      <w:r w:rsidR="00365C45">
        <w:t xml:space="preserve">d service </w:t>
      </w:r>
      <w:r w:rsidR="003957AC">
        <w:t>has been</w:t>
      </w:r>
      <w:r w:rsidR="00F90BAA">
        <w:t xml:space="preserve"> </w:t>
      </w:r>
      <w:r w:rsidR="00BB2916">
        <w:t>developed following feedback from a range of stakeholders including children and young people, parent carers</w:t>
      </w:r>
      <w:r w:rsidR="00832B19">
        <w:t xml:space="preserve">, local </w:t>
      </w:r>
      <w:r w:rsidR="003A32A3">
        <w:t>authority,</w:t>
      </w:r>
      <w:r w:rsidR="00832B19">
        <w:t xml:space="preserve"> and health practitioners.  It has</w:t>
      </w:r>
      <w:r w:rsidR="00365C45">
        <w:t xml:space="preserve"> been designed to improve the experience and outcomes of children and young </w:t>
      </w:r>
      <w:r w:rsidR="071E4039">
        <w:t>people aged</w:t>
      </w:r>
      <w:r w:rsidR="00650A98">
        <w:t xml:space="preserve"> 0-25 </w:t>
      </w:r>
      <w:r w:rsidR="00365C45">
        <w:t xml:space="preserve">with </w:t>
      </w:r>
      <w:r w:rsidR="002821A5">
        <w:t xml:space="preserve">complex needs, </w:t>
      </w:r>
      <w:r w:rsidR="00093894">
        <w:t>who are disabled or who have an impairment</w:t>
      </w:r>
      <w:r w:rsidR="00650A98">
        <w:t xml:space="preserve"> and their families</w:t>
      </w:r>
      <w:r w:rsidR="00093894">
        <w:t xml:space="preserve">.  </w:t>
      </w:r>
    </w:p>
    <w:p w14:paraId="4E358ABE" w14:textId="6902D08E" w:rsidR="00A218C1" w:rsidRDefault="000B401A" w:rsidP="005E2683">
      <w:pPr>
        <w:jc w:val="both"/>
      </w:pPr>
      <w:r>
        <w:t>T</w:t>
      </w:r>
      <w:r w:rsidR="00704C5A">
        <w:t>h</w:t>
      </w:r>
      <w:r w:rsidR="00F66C4A">
        <w:t>e</w:t>
      </w:r>
      <w:r w:rsidR="00D43943">
        <w:t xml:space="preserve"> </w:t>
      </w:r>
      <w:r w:rsidR="46B399D9">
        <w:t>preparation</w:t>
      </w:r>
      <w:r w:rsidR="59D2D408">
        <w:t xml:space="preserve"> </w:t>
      </w:r>
      <w:r w:rsidR="46B399D9">
        <w:t xml:space="preserve">for </w:t>
      </w:r>
      <w:r w:rsidR="48F0DBD3">
        <w:t>adulthood</w:t>
      </w:r>
      <w:r w:rsidR="005014B7">
        <w:t xml:space="preserve"> </w:t>
      </w:r>
      <w:r w:rsidR="00D43943">
        <w:t>Social Workers w</w:t>
      </w:r>
      <w:r w:rsidR="00394EC1">
        <w:t xml:space="preserve">ill </w:t>
      </w:r>
      <w:r w:rsidR="00704C5A">
        <w:t>sit wi</w:t>
      </w:r>
      <w:r w:rsidR="00F054AD">
        <w:t>thin</w:t>
      </w:r>
      <w:r w:rsidR="00E2219D">
        <w:t xml:space="preserve"> the Children’s directorate</w:t>
      </w:r>
      <w:r w:rsidR="00B0713B">
        <w:t>. T</w:t>
      </w:r>
      <w:r w:rsidR="4F10F309">
        <w:t>hey will report to th</w:t>
      </w:r>
      <w:r w:rsidR="00B0713B">
        <w:t>e Area Practice Manager who has a focus on preparing young people for adulthood</w:t>
      </w:r>
      <w:r w:rsidR="00320173">
        <w:t xml:space="preserve">.  They will </w:t>
      </w:r>
      <w:r w:rsidR="4F10F309">
        <w:t xml:space="preserve">maintain strong links with </w:t>
      </w:r>
      <w:r w:rsidR="00320173">
        <w:t xml:space="preserve">colleagues within Adult Social Care.  </w:t>
      </w:r>
    </w:p>
    <w:p w14:paraId="5F9F5A37" w14:textId="02B7DB66" w:rsidR="009603DD" w:rsidRDefault="7643D744" w:rsidP="005E2683">
      <w:pPr>
        <w:jc w:val="both"/>
      </w:pPr>
      <w:r>
        <w:t>The preparation</w:t>
      </w:r>
      <w:r w:rsidR="2F778504">
        <w:t xml:space="preserve"> for adulthood </w:t>
      </w:r>
      <w:r w:rsidR="000B401A">
        <w:t xml:space="preserve">Social Workers will proactively work with young people to promote best possible opportunities into adulthood.  </w:t>
      </w:r>
      <w:r w:rsidR="00A218C1">
        <w:t xml:space="preserve">They will complete care act assessments with young people and their families at a point of significant benefit </w:t>
      </w:r>
      <w:r w:rsidR="00620BA8">
        <w:t>to ensure appropriate information and advice is provided, and early planning is in place to support a smooth transition for adult</w:t>
      </w:r>
      <w:r w:rsidR="007E7E1D">
        <w:t>hood.  Where it is right for the young</w:t>
      </w:r>
      <w:r w:rsidR="00786447">
        <w:t xml:space="preserve"> </w:t>
      </w:r>
      <w:proofErr w:type="gramStart"/>
      <w:r w:rsidR="00786447">
        <w:t>person</w:t>
      </w:r>
      <w:proofErr w:type="gramEnd"/>
      <w:r w:rsidR="00786447">
        <w:t xml:space="preserve"> they will also complete support plan</w:t>
      </w:r>
      <w:r w:rsidR="003F5350">
        <w:t>ning</w:t>
      </w:r>
      <w:r w:rsidR="00786447">
        <w:t xml:space="preserve">. </w:t>
      </w:r>
      <w:r w:rsidR="007F24E6">
        <w:t xml:space="preserve">They will also complete Mental Capacity </w:t>
      </w:r>
      <w:r w:rsidR="000174B0">
        <w:t xml:space="preserve">Act </w:t>
      </w:r>
      <w:r w:rsidR="007F24E6">
        <w:t xml:space="preserve">Assessments </w:t>
      </w:r>
      <w:r w:rsidR="000174B0">
        <w:t xml:space="preserve">and Best Interest Decisions when required. </w:t>
      </w:r>
    </w:p>
    <w:p w14:paraId="38FBC141" w14:textId="3E8C1A1A" w:rsidR="003F689A" w:rsidRDefault="00673CB7" w:rsidP="003F689A">
      <w:pPr>
        <w:jc w:val="both"/>
      </w:pPr>
      <w:r>
        <w:t>Working in partnership with colleagues across Children’s and Adults &amp; Housing Directorates</w:t>
      </w:r>
      <w:r w:rsidR="006B1EA0">
        <w:t>,</w:t>
      </w:r>
      <w:r w:rsidR="005F505B">
        <w:t xml:space="preserve"> </w:t>
      </w:r>
      <w:r w:rsidR="475D33FB">
        <w:t>Education, health</w:t>
      </w:r>
      <w:r w:rsidR="006B1EA0">
        <w:t xml:space="preserve"> partners and the voluntary and community sector is crucial to </w:t>
      </w:r>
      <w:r w:rsidR="00404F12">
        <w:t xml:space="preserve">getting the best outcomes for young people </w:t>
      </w:r>
      <w:r w:rsidR="004257FB">
        <w:t xml:space="preserve">as they take their next steps towards adulthood.  </w:t>
      </w:r>
      <w:r w:rsidR="0033040A">
        <w:t xml:space="preserve">You will be expected to demonstrate a ‘One Team’ approach </w:t>
      </w:r>
      <w:r w:rsidR="00CF3216">
        <w:t xml:space="preserve">to enable </w:t>
      </w:r>
      <w:r w:rsidR="007C25A6">
        <w:t>this</w:t>
      </w:r>
      <w:r w:rsidR="00CF3216">
        <w:t xml:space="preserve"> to be achieved</w:t>
      </w:r>
      <w:r w:rsidR="005A3EC5">
        <w:t xml:space="preserve">. </w:t>
      </w:r>
    </w:p>
    <w:p w14:paraId="0A52907C" w14:textId="47C744A5" w:rsidR="00E2219D" w:rsidRPr="00E2219D" w:rsidRDefault="00202653" w:rsidP="00E2219D">
      <w:pPr>
        <w:jc w:val="both"/>
      </w:pPr>
      <w:r w:rsidRPr="47F1F533">
        <w:rPr>
          <w:rStyle w:val="cf01"/>
          <w:rFonts w:asciiTheme="minorHAnsi" w:hAnsiTheme="minorHAnsi" w:cstheme="minorBidi"/>
          <w:sz w:val="22"/>
          <w:szCs w:val="22"/>
        </w:rPr>
        <w:t>Th</w:t>
      </w:r>
      <w:r w:rsidR="009A0E95" w:rsidRPr="47F1F533">
        <w:rPr>
          <w:rStyle w:val="cf01"/>
          <w:rFonts w:asciiTheme="minorHAnsi" w:hAnsiTheme="minorHAnsi" w:cstheme="minorBidi"/>
          <w:sz w:val="22"/>
          <w:szCs w:val="22"/>
        </w:rPr>
        <w:t>e</w:t>
      </w:r>
      <w:r w:rsidRPr="47F1F533">
        <w:rPr>
          <w:rStyle w:val="cf01"/>
          <w:rFonts w:asciiTheme="minorHAnsi" w:hAnsiTheme="minorHAnsi" w:cstheme="minorBidi"/>
          <w:sz w:val="22"/>
          <w:szCs w:val="22"/>
        </w:rPr>
        <w:t xml:space="preserve"> </w:t>
      </w:r>
      <w:r w:rsidR="005A3EC5" w:rsidRPr="47F1F533">
        <w:rPr>
          <w:rStyle w:val="cf01"/>
          <w:rFonts w:asciiTheme="minorHAnsi" w:hAnsiTheme="minorHAnsi" w:cstheme="minorBidi"/>
          <w:sz w:val="22"/>
          <w:szCs w:val="22"/>
        </w:rPr>
        <w:t xml:space="preserve">Social Worker – </w:t>
      </w:r>
      <w:r w:rsidR="300A9C46" w:rsidRPr="47F1F533">
        <w:rPr>
          <w:rStyle w:val="cf01"/>
          <w:rFonts w:asciiTheme="minorHAnsi" w:hAnsiTheme="minorHAnsi" w:cstheme="minorBidi"/>
          <w:sz w:val="22"/>
          <w:szCs w:val="22"/>
        </w:rPr>
        <w:t>preparation for adulthood</w:t>
      </w:r>
      <w:r w:rsidR="005A3EC5" w:rsidRPr="47F1F533">
        <w:rPr>
          <w:rStyle w:val="cf01"/>
          <w:rFonts w:asciiTheme="minorHAnsi" w:hAnsiTheme="minorHAnsi" w:cstheme="minorBidi"/>
          <w:sz w:val="22"/>
          <w:szCs w:val="22"/>
        </w:rPr>
        <w:t xml:space="preserve"> </w:t>
      </w:r>
      <w:r w:rsidR="002B1219" w:rsidRPr="47F1F533">
        <w:rPr>
          <w:rStyle w:val="cf01"/>
          <w:rFonts w:asciiTheme="minorHAnsi" w:hAnsiTheme="minorHAnsi" w:cstheme="minorBidi"/>
          <w:sz w:val="22"/>
          <w:szCs w:val="22"/>
        </w:rPr>
        <w:t xml:space="preserve">will promote </w:t>
      </w:r>
      <w:r w:rsidR="00A05CB3" w:rsidRPr="47F1F533">
        <w:rPr>
          <w:rStyle w:val="cf01"/>
          <w:rFonts w:asciiTheme="minorHAnsi" w:hAnsiTheme="minorHAnsi" w:cstheme="minorBidi"/>
          <w:sz w:val="22"/>
          <w:szCs w:val="22"/>
        </w:rPr>
        <w:t>high</w:t>
      </w:r>
      <w:r w:rsidR="00F3161E" w:rsidRPr="47F1F533">
        <w:rPr>
          <w:rStyle w:val="cf01"/>
          <w:rFonts w:asciiTheme="minorHAnsi" w:hAnsiTheme="minorHAnsi" w:cstheme="minorBidi"/>
          <w:sz w:val="22"/>
          <w:szCs w:val="22"/>
        </w:rPr>
        <w:t xml:space="preserve"> </w:t>
      </w:r>
      <w:r w:rsidRPr="47F1F533">
        <w:rPr>
          <w:rStyle w:val="cf01"/>
          <w:rFonts w:asciiTheme="minorHAnsi" w:hAnsiTheme="minorHAnsi" w:cstheme="minorBidi"/>
          <w:sz w:val="22"/>
          <w:szCs w:val="22"/>
        </w:rPr>
        <w:t xml:space="preserve">quality </w:t>
      </w:r>
      <w:r w:rsidR="009170C0" w:rsidRPr="47F1F533">
        <w:rPr>
          <w:rStyle w:val="cf01"/>
          <w:rFonts w:asciiTheme="minorHAnsi" w:hAnsiTheme="minorHAnsi" w:cstheme="minorBidi"/>
          <w:sz w:val="22"/>
          <w:szCs w:val="22"/>
        </w:rPr>
        <w:t xml:space="preserve">in </w:t>
      </w:r>
      <w:r w:rsidRPr="47F1F533">
        <w:rPr>
          <w:rStyle w:val="cf01"/>
          <w:rFonts w:asciiTheme="minorHAnsi" w:hAnsiTheme="minorHAnsi" w:cstheme="minorBidi"/>
          <w:sz w:val="22"/>
          <w:szCs w:val="22"/>
        </w:rPr>
        <w:t>practice</w:t>
      </w:r>
      <w:r w:rsidR="00AC7830" w:rsidRPr="47F1F533">
        <w:rPr>
          <w:rStyle w:val="cf01"/>
          <w:rFonts w:asciiTheme="minorHAnsi" w:hAnsiTheme="minorHAnsi" w:cstheme="minorBidi"/>
          <w:sz w:val="22"/>
          <w:szCs w:val="22"/>
        </w:rPr>
        <w:t xml:space="preserve"> to</w:t>
      </w:r>
      <w:r w:rsidRPr="47F1F533">
        <w:rPr>
          <w:rStyle w:val="cf01"/>
          <w:rFonts w:asciiTheme="minorHAnsi" w:hAnsiTheme="minorHAnsi" w:cstheme="minorBidi"/>
          <w:sz w:val="22"/>
          <w:szCs w:val="22"/>
        </w:rPr>
        <w:t xml:space="preserve"> support  </w:t>
      </w:r>
      <w:r w:rsidR="001A4ADE" w:rsidRPr="47F1F533">
        <w:rPr>
          <w:rStyle w:val="cf01"/>
          <w:rFonts w:asciiTheme="minorHAnsi" w:hAnsiTheme="minorHAnsi" w:cstheme="minorBidi"/>
          <w:sz w:val="22"/>
          <w:szCs w:val="22"/>
        </w:rPr>
        <w:t xml:space="preserve"> children,</w:t>
      </w:r>
      <w:r w:rsidRPr="47F1F533">
        <w:rPr>
          <w:rStyle w:val="cf01"/>
          <w:rFonts w:asciiTheme="minorHAnsi" w:hAnsiTheme="minorHAnsi" w:cstheme="minorBidi"/>
          <w:sz w:val="22"/>
          <w:szCs w:val="22"/>
        </w:rPr>
        <w:t xml:space="preserve"> young </w:t>
      </w:r>
      <w:proofErr w:type="gramStart"/>
      <w:r w:rsidRPr="47F1F533">
        <w:rPr>
          <w:rStyle w:val="cf01"/>
          <w:rFonts w:asciiTheme="minorHAnsi" w:hAnsiTheme="minorHAnsi" w:cstheme="minorBidi"/>
          <w:sz w:val="22"/>
          <w:szCs w:val="22"/>
        </w:rPr>
        <w:t>people</w:t>
      </w:r>
      <w:proofErr w:type="gramEnd"/>
      <w:r w:rsidRPr="47F1F533">
        <w:rPr>
          <w:rStyle w:val="cf01"/>
          <w:rFonts w:asciiTheme="minorHAnsi" w:hAnsiTheme="minorHAnsi" w:cstheme="minorBidi"/>
          <w:sz w:val="22"/>
          <w:szCs w:val="22"/>
        </w:rPr>
        <w:t xml:space="preserve"> and their families. This will be achieved by ensuring that </w:t>
      </w:r>
      <w:r w:rsidR="00F40195" w:rsidRPr="47F1F533">
        <w:rPr>
          <w:rStyle w:val="cf01"/>
          <w:rFonts w:asciiTheme="minorHAnsi" w:hAnsiTheme="minorHAnsi" w:cstheme="minorBidi"/>
          <w:sz w:val="22"/>
          <w:szCs w:val="22"/>
        </w:rPr>
        <w:t>we meet our statutory duties</w:t>
      </w:r>
      <w:r w:rsidR="00625EA3" w:rsidRPr="47F1F533">
        <w:rPr>
          <w:rStyle w:val="cf01"/>
          <w:rFonts w:asciiTheme="minorHAnsi" w:hAnsiTheme="minorHAnsi" w:cstheme="minorBidi"/>
          <w:sz w:val="22"/>
          <w:szCs w:val="22"/>
        </w:rPr>
        <w:t xml:space="preserve"> and apply a </w:t>
      </w:r>
      <w:proofErr w:type="gramStart"/>
      <w:r w:rsidR="00625EA3" w:rsidRPr="47F1F533">
        <w:rPr>
          <w:rStyle w:val="cf01"/>
          <w:rFonts w:asciiTheme="minorHAnsi" w:hAnsiTheme="minorHAnsi" w:cstheme="minorBidi"/>
          <w:sz w:val="22"/>
          <w:szCs w:val="22"/>
        </w:rPr>
        <w:t>s</w:t>
      </w:r>
      <w:r w:rsidR="009170C0" w:rsidRPr="47F1F533">
        <w:rPr>
          <w:rStyle w:val="cf01"/>
          <w:rFonts w:asciiTheme="minorHAnsi" w:hAnsiTheme="minorHAnsi" w:cstheme="minorBidi"/>
          <w:sz w:val="22"/>
          <w:szCs w:val="22"/>
        </w:rPr>
        <w:t>trengths based</w:t>
      </w:r>
      <w:proofErr w:type="gramEnd"/>
      <w:r w:rsidR="009170C0" w:rsidRPr="47F1F533">
        <w:rPr>
          <w:rStyle w:val="cf01"/>
          <w:rFonts w:asciiTheme="minorHAnsi" w:hAnsiTheme="minorHAnsi" w:cstheme="minorBidi"/>
          <w:sz w:val="22"/>
          <w:szCs w:val="22"/>
        </w:rPr>
        <w:t xml:space="preserve"> approach </w:t>
      </w:r>
      <w:r w:rsidR="00625EA3" w:rsidRPr="47F1F533">
        <w:rPr>
          <w:rStyle w:val="cf01"/>
          <w:rFonts w:asciiTheme="minorHAnsi" w:hAnsiTheme="minorHAnsi" w:cstheme="minorBidi"/>
          <w:sz w:val="22"/>
          <w:szCs w:val="22"/>
        </w:rPr>
        <w:t>to enable young people to reach their</w:t>
      </w:r>
      <w:r w:rsidR="00707EE7" w:rsidRPr="47F1F533">
        <w:rPr>
          <w:rStyle w:val="cf01"/>
          <w:rFonts w:asciiTheme="minorHAnsi" w:hAnsiTheme="minorHAnsi" w:cstheme="minorBidi"/>
          <w:sz w:val="22"/>
          <w:szCs w:val="22"/>
        </w:rPr>
        <w:t xml:space="preserve"> potential</w:t>
      </w:r>
      <w:r w:rsidR="106C0DD8" w:rsidRPr="47F1F533">
        <w:rPr>
          <w:rStyle w:val="cf01"/>
          <w:rFonts w:asciiTheme="minorHAnsi" w:hAnsiTheme="minorHAnsi" w:cstheme="minorBidi"/>
          <w:sz w:val="22"/>
          <w:szCs w:val="22"/>
        </w:rPr>
        <w:t xml:space="preserve"> and be integrated in the communities in which they live</w:t>
      </w:r>
      <w:r w:rsidRPr="47F1F533">
        <w:rPr>
          <w:rStyle w:val="cf01"/>
          <w:rFonts w:asciiTheme="minorHAnsi" w:hAnsiTheme="minorHAnsi" w:cstheme="minorBidi"/>
          <w:sz w:val="22"/>
          <w:szCs w:val="22"/>
        </w:rPr>
        <w:t>. Prepar</w:t>
      </w:r>
      <w:r w:rsidR="00CD6AC1" w:rsidRPr="47F1F533">
        <w:rPr>
          <w:rStyle w:val="cf01"/>
          <w:rFonts w:asciiTheme="minorHAnsi" w:hAnsiTheme="minorHAnsi" w:cstheme="minorBidi"/>
          <w:sz w:val="22"/>
          <w:szCs w:val="22"/>
        </w:rPr>
        <w:t>ing</w:t>
      </w:r>
      <w:r w:rsidR="005E1915" w:rsidRPr="47F1F533">
        <w:rPr>
          <w:rStyle w:val="cf01"/>
          <w:rFonts w:asciiTheme="minorHAnsi" w:hAnsiTheme="minorHAnsi" w:cstheme="minorBidi"/>
          <w:sz w:val="22"/>
          <w:szCs w:val="22"/>
        </w:rPr>
        <w:t xml:space="preserve"> the child or youn</w:t>
      </w:r>
      <w:r w:rsidR="00A95F68" w:rsidRPr="47F1F533">
        <w:rPr>
          <w:rStyle w:val="cf01"/>
          <w:rFonts w:asciiTheme="minorHAnsi" w:hAnsiTheme="minorHAnsi" w:cstheme="minorBidi"/>
          <w:sz w:val="22"/>
          <w:szCs w:val="22"/>
        </w:rPr>
        <w:t xml:space="preserve">g person for adulthood </w:t>
      </w:r>
      <w:r w:rsidR="00B46A96" w:rsidRPr="47F1F533">
        <w:rPr>
          <w:rStyle w:val="cf01"/>
          <w:rFonts w:asciiTheme="minorHAnsi" w:hAnsiTheme="minorHAnsi" w:cstheme="minorBidi"/>
          <w:sz w:val="22"/>
          <w:szCs w:val="22"/>
        </w:rPr>
        <w:t>at all stages</w:t>
      </w:r>
      <w:r w:rsidR="00A95F68" w:rsidRPr="47F1F533">
        <w:rPr>
          <w:rStyle w:val="cf01"/>
          <w:rFonts w:asciiTheme="minorHAnsi" w:hAnsiTheme="minorHAnsi" w:cstheme="minorBidi"/>
          <w:sz w:val="22"/>
          <w:szCs w:val="22"/>
        </w:rPr>
        <w:t xml:space="preserve"> of their development i</w:t>
      </w:r>
      <w:r w:rsidRPr="47F1F533">
        <w:rPr>
          <w:rStyle w:val="cf01"/>
          <w:rFonts w:asciiTheme="minorHAnsi" w:hAnsiTheme="minorHAnsi" w:cstheme="minorBidi"/>
          <w:sz w:val="22"/>
          <w:szCs w:val="22"/>
        </w:rPr>
        <w:t>s paramount to all activities across health</w:t>
      </w:r>
      <w:r w:rsidR="009A6981" w:rsidRPr="47F1F533">
        <w:rPr>
          <w:rStyle w:val="cf01"/>
          <w:rFonts w:asciiTheme="minorHAnsi" w:hAnsiTheme="minorHAnsi" w:cstheme="minorBidi"/>
          <w:sz w:val="22"/>
          <w:szCs w:val="22"/>
        </w:rPr>
        <w:t>,</w:t>
      </w:r>
      <w:r w:rsidRPr="47F1F533">
        <w:rPr>
          <w:rStyle w:val="cf01"/>
          <w:rFonts w:asciiTheme="minorHAnsi" w:hAnsiTheme="minorHAnsi" w:cstheme="minorBidi"/>
          <w:sz w:val="22"/>
          <w:szCs w:val="22"/>
        </w:rPr>
        <w:t xml:space="preserve"> social care</w:t>
      </w:r>
      <w:r w:rsidR="00C75A12" w:rsidRPr="47F1F533">
        <w:rPr>
          <w:rStyle w:val="cf01"/>
          <w:rFonts w:asciiTheme="minorHAnsi" w:hAnsiTheme="minorHAnsi" w:cstheme="minorBidi"/>
          <w:sz w:val="22"/>
          <w:szCs w:val="22"/>
        </w:rPr>
        <w:t xml:space="preserve">, </w:t>
      </w:r>
      <w:r w:rsidRPr="47F1F533">
        <w:rPr>
          <w:rStyle w:val="cf01"/>
          <w:rFonts w:asciiTheme="minorHAnsi" w:hAnsiTheme="minorHAnsi" w:cstheme="minorBidi"/>
          <w:sz w:val="22"/>
          <w:szCs w:val="22"/>
        </w:rPr>
        <w:t>SEND</w:t>
      </w:r>
      <w:r w:rsidR="00B9227F" w:rsidRPr="47F1F533">
        <w:rPr>
          <w:rStyle w:val="cf01"/>
          <w:rFonts w:asciiTheme="minorHAnsi" w:hAnsiTheme="minorHAnsi" w:cstheme="minorBidi"/>
          <w:sz w:val="22"/>
          <w:szCs w:val="22"/>
        </w:rPr>
        <w:t xml:space="preserve">, ensuring the right level of support is delivered locally </w:t>
      </w:r>
      <w:r w:rsidR="00445689" w:rsidRPr="47F1F533">
        <w:rPr>
          <w:rStyle w:val="cf01"/>
          <w:rFonts w:asciiTheme="minorHAnsi" w:hAnsiTheme="minorHAnsi" w:cstheme="minorBidi"/>
          <w:sz w:val="22"/>
          <w:szCs w:val="22"/>
        </w:rPr>
        <w:t xml:space="preserve">and </w:t>
      </w:r>
      <w:r w:rsidRPr="47F1F533">
        <w:rPr>
          <w:rStyle w:val="cf01"/>
          <w:rFonts w:asciiTheme="minorHAnsi" w:hAnsiTheme="minorHAnsi" w:cstheme="minorBidi"/>
          <w:sz w:val="22"/>
          <w:szCs w:val="22"/>
        </w:rPr>
        <w:t xml:space="preserve">at the right time </w:t>
      </w:r>
      <w:r w:rsidR="001F7CA0" w:rsidRPr="47F1F533">
        <w:rPr>
          <w:rStyle w:val="cf01"/>
          <w:rFonts w:asciiTheme="minorHAnsi" w:hAnsiTheme="minorHAnsi" w:cstheme="minorBidi"/>
          <w:sz w:val="22"/>
          <w:szCs w:val="22"/>
        </w:rPr>
        <w:t>so that</w:t>
      </w:r>
      <w:r w:rsidR="00C85D51" w:rsidRPr="47F1F533">
        <w:rPr>
          <w:rStyle w:val="cf01"/>
          <w:rFonts w:asciiTheme="minorHAnsi" w:hAnsiTheme="minorHAnsi" w:cstheme="minorBidi"/>
          <w:sz w:val="22"/>
          <w:szCs w:val="22"/>
        </w:rPr>
        <w:t xml:space="preserve"> outcomes are </w:t>
      </w:r>
      <w:r w:rsidR="19584264" w:rsidRPr="47F1F533">
        <w:rPr>
          <w:rStyle w:val="cf01"/>
          <w:rFonts w:asciiTheme="minorHAnsi" w:hAnsiTheme="minorHAnsi" w:cstheme="minorBidi"/>
          <w:sz w:val="22"/>
          <w:szCs w:val="22"/>
        </w:rPr>
        <w:t>promoted,</w:t>
      </w:r>
      <w:r w:rsidR="00C85D51" w:rsidRPr="47F1F533">
        <w:rPr>
          <w:rStyle w:val="cf01"/>
          <w:rFonts w:asciiTheme="minorHAnsi" w:hAnsiTheme="minorHAnsi" w:cstheme="minorBidi"/>
          <w:sz w:val="22"/>
          <w:szCs w:val="22"/>
        </w:rPr>
        <w:t xml:space="preserve"> and </w:t>
      </w:r>
      <w:r w:rsidR="0079053D" w:rsidRPr="47F1F533">
        <w:rPr>
          <w:rStyle w:val="cf01"/>
          <w:rFonts w:asciiTheme="minorHAnsi" w:hAnsiTheme="minorHAnsi" w:cstheme="minorBidi"/>
          <w:sz w:val="22"/>
          <w:szCs w:val="22"/>
        </w:rPr>
        <w:t>c</w:t>
      </w:r>
      <w:r w:rsidR="00361198" w:rsidRPr="47F1F533">
        <w:rPr>
          <w:rStyle w:val="cf01"/>
          <w:rFonts w:asciiTheme="minorHAnsi" w:hAnsiTheme="minorHAnsi" w:cstheme="minorBidi"/>
          <w:sz w:val="22"/>
          <w:szCs w:val="22"/>
        </w:rPr>
        <w:t xml:space="preserve">ontinuity </w:t>
      </w:r>
      <w:r w:rsidR="002255DB" w:rsidRPr="47F1F533">
        <w:rPr>
          <w:rStyle w:val="cf01"/>
          <w:rFonts w:asciiTheme="minorHAnsi" w:hAnsiTheme="minorHAnsi" w:cstheme="minorBidi"/>
          <w:sz w:val="22"/>
          <w:szCs w:val="22"/>
        </w:rPr>
        <w:t xml:space="preserve">of </w:t>
      </w:r>
      <w:r w:rsidR="00447105" w:rsidRPr="47F1F533">
        <w:rPr>
          <w:rStyle w:val="cf01"/>
          <w:rFonts w:asciiTheme="minorHAnsi" w:hAnsiTheme="minorHAnsi" w:cstheme="minorBidi"/>
          <w:sz w:val="22"/>
          <w:szCs w:val="22"/>
        </w:rPr>
        <w:t xml:space="preserve">progress is achieved. </w:t>
      </w:r>
      <w:r w:rsidR="009016F2" w:rsidRPr="47F1F533">
        <w:rPr>
          <w:rStyle w:val="cf01"/>
          <w:rFonts w:asciiTheme="minorHAnsi" w:hAnsiTheme="minorHAnsi" w:cstheme="minorBidi"/>
          <w:sz w:val="22"/>
          <w:szCs w:val="22"/>
        </w:rPr>
        <w:t>They will also contribute to early planning for young people to</w:t>
      </w:r>
      <w:r w:rsidR="004462A9" w:rsidRPr="47F1F533">
        <w:rPr>
          <w:rStyle w:val="cf01"/>
          <w:rFonts w:asciiTheme="minorHAnsi" w:hAnsiTheme="minorHAnsi" w:cstheme="minorBidi"/>
          <w:sz w:val="22"/>
          <w:szCs w:val="22"/>
        </w:rPr>
        <w:t xml:space="preserve"> </w:t>
      </w:r>
      <w:r w:rsidR="003F5350" w:rsidRPr="47F1F533">
        <w:rPr>
          <w:rStyle w:val="cf01"/>
          <w:rFonts w:asciiTheme="minorHAnsi" w:hAnsiTheme="minorHAnsi" w:cstheme="minorBidi"/>
          <w:sz w:val="22"/>
          <w:szCs w:val="22"/>
        </w:rPr>
        <w:t xml:space="preserve">help identify goals that </w:t>
      </w:r>
      <w:r w:rsidR="001F21E6" w:rsidRPr="47F1F533">
        <w:rPr>
          <w:rStyle w:val="cf01"/>
          <w:rFonts w:asciiTheme="minorHAnsi" w:hAnsiTheme="minorHAnsi" w:cstheme="minorBidi"/>
          <w:sz w:val="22"/>
          <w:szCs w:val="22"/>
        </w:rPr>
        <w:t xml:space="preserve">will support next steps to independence. </w:t>
      </w:r>
      <w:r w:rsidR="00FD5412" w:rsidRPr="47F1F533">
        <w:rPr>
          <w:rStyle w:val="cf01"/>
          <w:rFonts w:asciiTheme="minorHAnsi" w:hAnsiTheme="minorHAnsi" w:cstheme="minorBidi"/>
          <w:sz w:val="22"/>
          <w:szCs w:val="22"/>
        </w:rPr>
        <w:t xml:space="preserve">This could include contributing to Education, Health and Care Plan reviews and </w:t>
      </w:r>
      <w:r w:rsidR="001436BF" w:rsidRPr="47F1F533">
        <w:rPr>
          <w:rStyle w:val="cf01"/>
          <w:rFonts w:asciiTheme="minorHAnsi" w:hAnsiTheme="minorHAnsi" w:cstheme="minorBidi"/>
          <w:sz w:val="22"/>
          <w:szCs w:val="22"/>
        </w:rPr>
        <w:t xml:space="preserve">Transition Plans for </w:t>
      </w:r>
      <w:r w:rsidR="00341D8D" w:rsidRPr="47F1F533">
        <w:rPr>
          <w:rStyle w:val="cf01"/>
          <w:rFonts w:asciiTheme="minorHAnsi" w:hAnsiTheme="minorHAnsi" w:cstheme="minorBidi"/>
          <w:sz w:val="22"/>
          <w:szCs w:val="22"/>
        </w:rPr>
        <w:t xml:space="preserve">Young People in care who have complex presentations. </w:t>
      </w:r>
    </w:p>
    <w:p w14:paraId="254E7789" w14:textId="77777777" w:rsidR="00055F9D" w:rsidRPr="00E04FCC" w:rsidRDefault="00055F9D" w:rsidP="00541A6D">
      <w:pPr>
        <w:spacing w:after="0"/>
        <w:jc w:val="both"/>
        <w:rPr>
          <w:b/>
          <w:bCs/>
        </w:rPr>
      </w:pPr>
    </w:p>
    <w:p w14:paraId="6EB027CD" w14:textId="77777777" w:rsidR="00E04FCC" w:rsidRPr="00E226EC" w:rsidRDefault="00E04FCC" w:rsidP="00E04FCC">
      <w:pPr>
        <w:spacing w:after="0"/>
        <w:jc w:val="both"/>
      </w:pPr>
    </w:p>
    <w:p w14:paraId="31407677" w14:textId="6BBBA475" w:rsidR="00EF61A5" w:rsidRPr="00C4409F" w:rsidRDefault="00EF61A5" w:rsidP="00EF61A5">
      <w:pPr>
        <w:pStyle w:val="paragraph"/>
        <w:tabs>
          <w:tab w:val="left" w:pos="6192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18"/>
          <w:szCs w:val="18"/>
        </w:rPr>
      </w:pPr>
      <w:r w:rsidRPr="00C4409F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</w:p>
    <w:p w14:paraId="367DD93B" w14:textId="77777777" w:rsidR="001F35D1" w:rsidRPr="001F35D1" w:rsidRDefault="001F35D1" w:rsidP="00E04FCC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6C079EC0" w14:textId="77777777" w:rsidR="00140140" w:rsidRPr="00140140" w:rsidRDefault="00140140" w:rsidP="00140140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7C26BDF" w14:textId="60A74396" w:rsidR="00E226EC" w:rsidRPr="00E226EC" w:rsidRDefault="00E226EC" w:rsidP="00200F10">
      <w:pPr>
        <w:jc w:val="both"/>
      </w:pPr>
      <w:r w:rsidRPr="00E226EC">
        <w:rPr>
          <w:b/>
          <w:bCs/>
        </w:rPr>
        <w:t>Qualifications and Experience:</w:t>
      </w:r>
    </w:p>
    <w:p w14:paraId="0688142C" w14:textId="1DBC8DAD" w:rsidR="003E5478" w:rsidRPr="00E226EC" w:rsidRDefault="00E226EC" w:rsidP="008F7704">
      <w:pPr>
        <w:numPr>
          <w:ilvl w:val="0"/>
          <w:numId w:val="24"/>
        </w:numPr>
        <w:jc w:val="both"/>
      </w:pPr>
      <w:r w:rsidRPr="00E226EC">
        <w:t>A relevant degree or equivalent professional qualification</w:t>
      </w:r>
      <w:r w:rsidR="00140140">
        <w:t xml:space="preserve"> in </w:t>
      </w:r>
      <w:r w:rsidR="009E2BFA" w:rsidRPr="00C55066">
        <w:t>social work</w:t>
      </w:r>
      <w:r w:rsidR="00C55066">
        <w:t>.</w:t>
      </w:r>
    </w:p>
    <w:p w14:paraId="20823F4E" w14:textId="23C96881" w:rsidR="00E226EC" w:rsidRPr="00E226EC" w:rsidRDefault="006E5BB3" w:rsidP="00200F10">
      <w:pPr>
        <w:numPr>
          <w:ilvl w:val="0"/>
          <w:numId w:val="24"/>
        </w:numPr>
        <w:jc w:val="both"/>
      </w:pPr>
      <w:r>
        <w:t xml:space="preserve">Relevant </w:t>
      </w:r>
      <w:r w:rsidR="00E226EC" w:rsidRPr="00E226EC">
        <w:t xml:space="preserve">experience in </w:t>
      </w:r>
      <w:r>
        <w:t>working with young people and t</w:t>
      </w:r>
      <w:r w:rsidR="000B25A1">
        <w:t>heir families with complex presentations.</w:t>
      </w:r>
    </w:p>
    <w:p w14:paraId="3FC369A7" w14:textId="00D15253" w:rsidR="00E226EC" w:rsidRPr="00E226EC" w:rsidRDefault="000B25A1" w:rsidP="00200F10">
      <w:pPr>
        <w:numPr>
          <w:ilvl w:val="0"/>
          <w:numId w:val="24"/>
        </w:numPr>
        <w:jc w:val="both"/>
      </w:pPr>
      <w:r>
        <w:t xml:space="preserve">Experience of applying </w:t>
      </w:r>
      <w:r w:rsidR="00495F4C">
        <w:t>adult legislation</w:t>
      </w:r>
      <w:r w:rsidR="001B47CB">
        <w:t xml:space="preserve"> and statutory frameworks. </w:t>
      </w:r>
    </w:p>
    <w:p w14:paraId="44850D58" w14:textId="2CB0F847" w:rsidR="00E226EC" w:rsidRPr="00E226EC" w:rsidRDefault="00006207" w:rsidP="00495F4C">
      <w:pPr>
        <w:numPr>
          <w:ilvl w:val="0"/>
          <w:numId w:val="24"/>
        </w:numPr>
        <w:jc w:val="both"/>
      </w:pPr>
      <w:r>
        <w:t xml:space="preserve">Experience </w:t>
      </w:r>
      <w:r w:rsidR="001B47CB">
        <w:t>of</w:t>
      </w:r>
      <w:r>
        <w:t xml:space="preserve"> applying a strength- based, person centred approach to supporting </w:t>
      </w:r>
      <w:r w:rsidR="001B47CB">
        <w:t xml:space="preserve">people to </w:t>
      </w:r>
      <w:r w:rsidR="00714921">
        <w:t xml:space="preserve">achieve their goals and outcomes. </w:t>
      </w:r>
      <w:r>
        <w:t xml:space="preserve"> </w:t>
      </w:r>
    </w:p>
    <w:p w14:paraId="3F5DCBF3" w14:textId="33E758D7" w:rsidR="00E226EC" w:rsidRPr="00E226EC" w:rsidRDefault="00E226EC" w:rsidP="00200F10">
      <w:pPr>
        <w:numPr>
          <w:ilvl w:val="0"/>
          <w:numId w:val="24"/>
        </w:numPr>
        <w:jc w:val="both"/>
      </w:pPr>
      <w:r w:rsidRPr="00E226EC">
        <w:t>Excellent communication</w:t>
      </w:r>
      <w:r w:rsidR="00495F4C">
        <w:t xml:space="preserve"> and interpersonal skills </w:t>
      </w:r>
    </w:p>
    <w:p w14:paraId="0C660119" w14:textId="77777777" w:rsidR="00E226EC" w:rsidRPr="00E226EC" w:rsidRDefault="00E226EC" w:rsidP="00200F10">
      <w:pPr>
        <w:numPr>
          <w:ilvl w:val="0"/>
          <w:numId w:val="24"/>
        </w:numPr>
        <w:jc w:val="both"/>
      </w:pPr>
      <w:r w:rsidRPr="00E226EC">
        <w:t>Commitment to promoting diversity, inclusion, and equality.</w:t>
      </w:r>
    </w:p>
    <w:p w14:paraId="62282672" w14:textId="77777777" w:rsidR="003A355E" w:rsidRPr="00944E3D" w:rsidRDefault="003A355E" w:rsidP="003A355E">
      <w:pPr>
        <w:spacing w:after="0" w:line="240" w:lineRule="auto"/>
        <w:rPr>
          <w:b/>
          <w:sz w:val="28"/>
        </w:rPr>
      </w:pPr>
      <w:r w:rsidRPr="00944E3D">
        <w:rPr>
          <w:b/>
          <w:sz w:val="28"/>
        </w:rPr>
        <w:t xml:space="preserve">Travel </w:t>
      </w:r>
      <w:proofErr w:type="gramStart"/>
      <w:r w:rsidRPr="00944E3D">
        <w:rPr>
          <w:b/>
          <w:sz w:val="28"/>
        </w:rPr>
        <w:t>requirement</w:t>
      </w:r>
      <w:proofErr w:type="gramEnd"/>
    </w:p>
    <w:p w14:paraId="438A7AB2" w14:textId="5651F0EC" w:rsidR="00944E3D" w:rsidRDefault="00944E3D" w:rsidP="003A355E">
      <w:pPr>
        <w:spacing w:after="0" w:line="240" w:lineRule="auto"/>
      </w:pPr>
      <w:r>
        <w:t xml:space="preserve">This position has a significant travel requirement. This means that there is a requirement for a vehicle (or transport deemed to be suitable by the council) to be available on most working days to carry out normal duties. Employees in positions with a significant travel requirement are required to provide a replacement vehicle if their usual vehicle is not available over an extended period. </w:t>
      </w:r>
    </w:p>
    <w:p w14:paraId="1D5A1F00" w14:textId="77777777" w:rsidR="00944E3D" w:rsidRDefault="00944E3D" w:rsidP="003A355E">
      <w:pPr>
        <w:spacing w:after="0" w:line="240" w:lineRule="auto"/>
      </w:pPr>
    </w:p>
    <w:p w14:paraId="4137D0A7" w14:textId="77777777" w:rsidR="003A355E" w:rsidRPr="0061413E" w:rsidRDefault="003A355E" w:rsidP="003A355E">
      <w:pPr>
        <w:spacing w:after="0" w:line="240" w:lineRule="auto"/>
        <w:rPr>
          <w:b/>
          <w:sz w:val="28"/>
        </w:rPr>
      </w:pPr>
      <w:r w:rsidRPr="0061413E">
        <w:rPr>
          <w:b/>
          <w:sz w:val="28"/>
        </w:rPr>
        <w:t xml:space="preserve">Other information  </w:t>
      </w:r>
    </w:p>
    <w:p w14:paraId="5DE0AF89" w14:textId="77777777" w:rsidR="00495F4C" w:rsidRDefault="00944E3D" w:rsidP="00944E3D">
      <w:pPr>
        <w:spacing w:after="0" w:line="240" w:lineRule="auto"/>
        <w:rPr>
          <w:rFonts w:cs="Arial"/>
        </w:rPr>
      </w:pPr>
      <w:r w:rsidRPr="00944E3D">
        <w:rPr>
          <w:rFonts w:cs="Arial"/>
        </w:rPr>
        <w:t>There is a DBS requirement for the post.</w:t>
      </w:r>
    </w:p>
    <w:p w14:paraId="286F20A2" w14:textId="5F9FA4F5" w:rsidR="003A355E" w:rsidRDefault="00944E3D" w:rsidP="00495F4C">
      <w:pPr>
        <w:spacing w:after="0" w:line="240" w:lineRule="auto"/>
        <w:rPr>
          <w:rFonts w:cs="Arial"/>
        </w:rPr>
      </w:pPr>
      <w:r w:rsidRPr="00944E3D">
        <w:rPr>
          <w:rFonts w:cs="Arial"/>
        </w:rPr>
        <w:t xml:space="preserve"> </w:t>
      </w:r>
    </w:p>
    <w:p w14:paraId="51DF9110" w14:textId="77777777" w:rsidR="00D63DF0" w:rsidRPr="00944E3D" w:rsidRDefault="00D63DF0" w:rsidP="003A355E">
      <w:pPr>
        <w:spacing w:after="0" w:line="240" w:lineRule="auto"/>
        <w:rPr>
          <w:rFonts w:cs="Arial"/>
        </w:rPr>
      </w:pPr>
    </w:p>
    <w:p w14:paraId="4A43B9F2" w14:textId="77777777" w:rsidR="003A355E" w:rsidRDefault="003A355E" w:rsidP="003A355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1238"/>
        <w:gridCol w:w="2254"/>
      </w:tblGrid>
      <w:tr w:rsidR="003A355E" w14:paraId="1E974AB0" w14:textId="77777777">
        <w:tc>
          <w:tcPr>
            <w:tcW w:w="9016" w:type="dxa"/>
            <w:gridSpan w:val="4"/>
          </w:tcPr>
          <w:p w14:paraId="2341639D" w14:textId="77777777" w:rsidR="003A355E" w:rsidRPr="00F44906" w:rsidRDefault="003A355E">
            <w:pPr>
              <w:jc w:val="center"/>
              <w:rPr>
                <w:b/>
              </w:rPr>
            </w:pPr>
            <w:r>
              <w:rPr>
                <w:b/>
              </w:rPr>
              <w:t>Context statement prepared by:</w:t>
            </w:r>
          </w:p>
        </w:tc>
      </w:tr>
      <w:tr w:rsidR="003A355E" w14:paraId="27F2CFD9" w14:textId="77777777">
        <w:tc>
          <w:tcPr>
            <w:tcW w:w="2122" w:type="dxa"/>
          </w:tcPr>
          <w:p w14:paraId="2D1914CF" w14:textId="77777777" w:rsidR="003A355E" w:rsidRDefault="003A355E">
            <w:r>
              <w:t>Manager</w:t>
            </w:r>
          </w:p>
        </w:tc>
        <w:tc>
          <w:tcPr>
            <w:tcW w:w="3402" w:type="dxa"/>
          </w:tcPr>
          <w:p w14:paraId="36401EFE" w14:textId="057CA39E" w:rsidR="003A355E" w:rsidRDefault="00714921">
            <w:r>
              <w:t>Linzi Gow</w:t>
            </w:r>
          </w:p>
        </w:tc>
        <w:tc>
          <w:tcPr>
            <w:tcW w:w="1238" w:type="dxa"/>
          </w:tcPr>
          <w:p w14:paraId="54F1CF4A" w14:textId="77777777" w:rsidR="003A355E" w:rsidRDefault="003A355E">
            <w:r>
              <w:t>Date</w:t>
            </w:r>
          </w:p>
        </w:tc>
        <w:tc>
          <w:tcPr>
            <w:tcW w:w="2254" w:type="dxa"/>
          </w:tcPr>
          <w:p w14:paraId="5BAA1BA1" w14:textId="62E1B4BB" w:rsidR="003A355E" w:rsidRDefault="00714921">
            <w:r>
              <w:t>16.04.24</w:t>
            </w:r>
          </w:p>
        </w:tc>
      </w:tr>
    </w:tbl>
    <w:p w14:paraId="291C81F0" w14:textId="77777777" w:rsidR="003A355E" w:rsidRDefault="003A355E" w:rsidP="003A355E">
      <w:pPr>
        <w:spacing w:after="0" w:line="240" w:lineRule="auto"/>
      </w:pPr>
    </w:p>
    <w:p w14:paraId="1AB51B6E" w14:textId="77777777" w:rsidR="008D067E" w:rsidRDefault="008D067E" w:rsidP="00200F10">
      <w:pPr>
        <w:jc w:val="both"/>
      </w:pPr>
    </w:p>
    <w:sectPr w:rsidR="008D067E" w:rsidSect="00FA1978">
      <w:headerReference w:type="default" r:id="rId10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E4231" w14:textId="77777777" w:rsidR="00FA1978" w:rsidRDefault="00FA1978" w:rsidP="00606B59">
      <w:pPr>
        <w:spacing w:after="0" w:line="240" w:lineRule="auto"/>
      </w:pPr>
      <w:r>
        <w:separator/>
      </w:r>
    </w:p>
  </w:endnote>
  <w:endnote w:type="continuationSeparator" w:id="0">
    <w:p w14:paraId="5E20CC53" w14:textId="77777777" w:rsidR="00FA1978" w:rsidRDefault="00FA1978" w:rsidP="00606B59">
      <w:pPr>
        <w:spacing w:after="0" w:line="240" w:lineRule="auto"/>
      </w:pPr>
      <w:r>
        <w:continuationSeparator/>
      </w:r>
    </w:p>
  </w:endnote>
  <w:endnote w:type="continuationNotice" w:id="1">
    <w:p w14:paraId="073E2B52" w14:textId="77777777" w:rsidR="00FA1978" w:rsidRDefault="00FA19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6E5D6" w14:textId="77777777" w:rsidR="00FA1978" w:rsidRDefault="00FA1978" w:rsidP="00606B59">
      <w:pPr>
        <w:spacing w:after="0" w:line="240" w:lineRule="auto"/>
      </w:pPr>
      <w:r>
        <w:separator/>
      </w:r>
    </w:p>
  </w:footnote>
  <w:footnote w:type="continuationSeparator" w:id="0">
    <w:p w14:paraId="3537DECA" w14:textId="77777777" w:rsidR="00FA1978" w:rsidRDefault="00FA1978" w:rsidP="00606B59">
      <w:pPr>
        <w:spacing w:after="0" w:line="240" w:lineRule="auto"/>
      </w:pPr>
      <w:r>
        <w:continuationSeparator/>
      </w:r>
    </w:p>
  </w:footnote>
  <w:footnote w:type="continuationNotice" w:id="1">
    <w:p w14:paraId="0B3F4052" w14:textId="77777777" w:rsidR="00FA1978" w:rsidRDefault="00FA19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2C19" w14:textId="65993217" w:rsidR="00606B59" w:rsidRDefault="00606B59">
    <w:pPr>
      <w:pStyle w:val="Header"/>
    </w:pPr>
    <w:r>
      <w:rPr>
        <w:noProof/>
        <w:lang w:eastAsia="en-GB"/>
      </w:rPr>
      <w:drawing>
        <wp:inline distT="0" distB="0" distL="0" distR="0" wp14:anchorId="41238E9F" wp14:editId="1241A69C">
          <wp:extent cx="5731510" cy="628015"/>
          <wp:effectExtent l="0" t="0" r="2540" b="635"/>
          <wp:docPr id="241077468" name="Picture 2410774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text statement form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CAF"/>
    <w:multiLevelType w:val="hybridMultilevel"/>
    <w:tmpl w:val="BFD25A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647877"/>
    <w:multiLevelType w:val="multilevel"/>
    <w:tmpl w:val="5AB6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8A305F"/>
    <w:multiLevelType w:val="multilevel"/>
    <w:tmpl w:val="B074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52143E"/>
    <w:multiLevelType w:val="multilevel"/>
    <w:tmpl w:val="8F8E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D26A8"/>
    <w:multiLevelType w:val="multilevel"/>
    <w:tmpl w:val="541C3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2F4A6E"/>
    <w:multiLevelType w:val="multilevel"/>
    <w:tmpl w:val="2478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421567"/>
    <w:multiLevelType w:val="multilevel"/>
    <w:tmpl w:val="A1A0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D51815"/>
    <w:multiLevelType w:val="hybridMultilevel"/>
    <w:tmpl w:val="B3DCA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66A6"/>
    <w:multiLevelType w:val="hybridMultilevel"/>
    <w:tmpl w:val="6E6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02846"/>
    <w:multiLevelType w:val="multilevel"/>
    <w:tmpl w:val="68D8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725D2B"/>
    <w:multiLevelType w:val="multilevel"/>
    <w:tmpl w:val="EB8A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0B1472"/>
    <w:multiLevelType w:val="multilevel"/>
    <w:tmpl w:val="1F50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032F29"/>
    <w:multiLevelType w:val="multilevel"/>
    <w:tmpl w:val="F5B8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5970D2"/>
    <w:multiLevelType w:val="hybridMultilevel"/>
    <w:tmpl w:val="CA800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825C0"/>
    <w:multiLevelType w:val="multilevel"/>
    <w:tmpl w:val="FA12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065811"/>
    <w:multiLevelType w:val="multilevel"/>
    <w:tmpl w:val="9BE4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360BD6"/>
    <w:multiLevelType w:val="hybridMultilevel"/>
    <w:tmpl w:val="67548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21EDE"/>
    <w:multiLevelType w:val="multilevel"/>
    <w:tmpl w:val="E40C2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B63BBA"/>
    <w:multiLevelType w:val="multilevel"/>
    <w:tmpl w:val="3346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003613"/>
    <w:multiLevelType w:val="hybridMultilevel"/>
    <w:tmpl w:val="4D88C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D6F4B"/>
    <w:multiLevelType w:val="multilevel"/>
    <w:tmpl w:val="DCD6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30402E1"/>
    <w:multiLevelType w:val="multilevel"/>
    <w:tmpl w:val="55CE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5AF5E76"/>
    <w:multiLevelType w:val="multilevel"/>
    <w:tmpl w:val="24D66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A83737"/>
    <w:multiLevelType w:val="multilevel"/>
    <w:tmpl w:val="F39A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C752BA8"/>
    <w:multiLevelType w:val="multilevel"/>
    <w:tmpl w:val="ED40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EFF2D48"/>
    <w:multiLevelType w:val="multilevel"/>
    <w:tmpl w:val="D890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E040DC"/>
    <w:multiLevelType w:val="multilevel"/>
    <w:tmpl w:val="DE4C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8196472"/>
    <w:multiLevelType w:val="multilevel"/>
    <w:tmpl w:val="6518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85C6046"/>
    <w:multiLevelType w:val="hybridMultilevel"/>
    <w:tmpl w:val="E9142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20106E"/>
    <w:multiLevelType w:val="multilevel"/>
    <w:tmpl w:val="F904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C8578B2"/>
    <w:multiLevelType w:val="multilevel"/>
    <w:tmpl w:val="085E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EEA622E"/>
    <w:multiLevelType w:val="multilevel"/>
    <w:tmpl w:val="A3E4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DF9033C"/>
    <w:multiLevelType w:val="hybridMultilevel"/>
    <w:tmpl w:val="86DC2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906539">
    <w:abstractNumId w:val="12"/>
  </w:num>
  <w:num w:numId="2" w16cid:durableId="29964790">
    <w:abstractNumId w:val="6"/>
  </w:num>
  <w:num w:numId="3" w16cid:durableId="1225412807">
    <w:abstractNumId w:val="25"/>
  </w:num>
  <w:num w:numId="4" w16cid:durableId="667178488">
    <w:abstractNumId w:val="23"/>
  </w:num>
  <w:num w:numId="5" w16cid:durableId="1355500979">
    <w:abstractNumId w:val="5"/>
  </w:num>
  <w:num w:numId="6" w16cid:durableId="531649564">
    <w:abstractNumId w:val="15"/>
  </w:num>
  <w:num w:numId="7" w16cid:durableId="2001930208">
    <w:abstractNumId w:val="20"/>
  </w:num>
  <w:num w:numId="8" w16cid:durableId="1283729770">
    <w:abstractNumId w:val="11"/>
  </w:num>
  <w:num w:numId="9" w16cid:durableId="185676064">
    <w:abstractNumId w:val="27"/>
  </w:num>
  <w:num w:numId="10" w16cid:durableId="1704208499">
    <w:abstractNumId w:val="10"/>
  </w:num>
  <w:num w:numId="11" w16cid:durableId="1864200126">
    <w:abstractNumId w:val="22"/>
  </w:num>
  <w:num w:numId="12" w16cid:durableId="442001152">
    <w:abstractNumId w:val="9"/>
  </w:num>
  <w:num w:numId="13" w16cid:durableId="1271626905">
    <w:abstractNumId w:val="31"/>
  </w:num>
  <w:num w:numId="14" w16cid:durableId="1540896108">
    <w:abstractNumId w:val="26"/>
  </w:num>
  <w:num w:numId="15" w16cid:durableId="879825497">
    <w:abstractNumId w:val="24"/>
  </w:num>
  <w:num w:numId="16" w16cid:durableId="579215465">
    <w:abstractNumId w:val="1"/>
  </w:num>
  <w:num w:numId="17" w16cid:durableId="492184769">
    <w:abstractNumId w:val="2"/>
  </w:num>
  <w:num w:numId="18" w16cid:durableId="645008833">
    <w:abstractNumId w:val="29"/>
  </w:num>
  <w:num w:numId="19" w16cid:durableId="1478960202">
    <w:abstractNumId w:val="14"/>
  </w:num>
  <w:num w:numId="20" w16cid:durableId="1709261430">
    <w:abstractNumId w:val="17"/>
  </w:num>
  <w:num w:numId="21" w16cid:durableId="2090880748">
    <w:abstractNumId w:val="21"/>
  </w:num>
  <w:num w:numId="22" w16cid:durableId="1904563812">
    <w:abstractNumId w:val="18"/>
  </w:num>
  <w:num w:numId="23" w16cid:durableId="206457845">
    <w:abstractNumId w:val="30"/>
  </w:num>
  <w:num w:numId="24" w16cid:durableId="767046696">
    <w:abstractNumId w:val="4"/>
  </w:num>
  <w:num w:numId="25" w16cid:durableId="1852910579">
    <w:abstractNumId w:val="7"/>
  </w:num>
  <w:num w:numId="26" w16cid:durableId="362292931">
    <w:abstractNumId w:val="0"/>
  </w:num>
  <w:num w:numId="27" w16cid:durableId="1016080561">
    <w:abstractNumId w:val="3"/>
  </w:num>
  <w:num w:numId="28" w16cid:durableId="1837040367">
    <w:abstractNumId w:val="19"/>
  </w:num>
  <w:num w:numId="29" w16cid:durableId="2036081117">
    <w:abstractNumId w:val="16"/>
  </w:num>
  <w:num w:numId="30" w16cid:durableId="1883133604">
    <w:abstractNumId w:val="8"/>
  </w:num>
  <w:num w:numId="31" w16cid:durableId="497039094">
    <w:abstractNumId w:val="13"/>
  </w:num>
  <w:num w:numId="32" w16cid:durableId="1136528103">
    <w:abstractNumId w:val="28"/>
  </w:num>
  <w:num w:numId="33" w16cid:durableId="183083031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E6"/>
    <w:rsid w:val="00006207"/>
    <w:rsid w:val="000174B0"/>
    <w:rsid w:val="00043743"/>
    <w:rsid w:val="0005056A"/>
    <w:rsid w:val="000521C6"/>
    <w:rsid w:val="00055450"/>
    <w:rsid w:val="00055F9D"/>
    <w:rsid w:val="0005609C"/>
    <w:rsid w:val="00060663"/>
    <w:rsid w:val="00065165"/>
    <w:rsid w:val="00081FB2"/>
    <w:rsid w:val="0008376F"/>
    <w:rsid w:val="0008791B"/>
    <w:rsid w:val="00093894"/>
    <w:rsid w:val="00094CDC"/>
    <w:rsid w:val="00095A29"/>
    <w:rsid w:val="000A5015"/>
    <w:rsid w:val="000B25A1"/>
    <w:rsid w:val="000B401A"/>
    <w:rsid w:val="000B505B"/>
    <w:rsid w:val="000D0C4E"/>
    <w:rsid w:val="000D61BD"/>
    <w:rsid w:val="000E1937"/>
    <w:rsid w:val="0010530D"/>
    <w:rsid w:val="0010690B"/>
    <w:rsid w:val="00111D92"/>
    <w:rsid w:val="001139F6"/>
    <w:rsid w:val="00125421"/>
    <w:rsid w:val="00140140"/>
    <w:rsid w:val="00140804"/>
    <w:rsid w:val="001436BF"/>
    <w:rsid w:val="001656C7"/>
    <w:rsid w:val="00171033"/>
    <w:rsid w:val="001715BE"/>
    <w:rsid w:val="00174050"/>
    <w:rsid w:val="00181DDB"/>
    <w:rsid w:val="0018671F"/>
    <w:rsid w:val="00197933"/>
    <w:rsid w:val="001A136E"/>
    <w:rsid w:val="001A4ADE"/>
    <w:rsid w:val="001B0DE0"/>
    <w:rsid w:val="001B2D3A"/>
    <w:rsid w:val="001B47CB"/>
    <w:rsid w:val="001B4824"/>
    <w:rsid w:val="001C5292"/>
    <w:rsid w:val="001D2E62"/>
    <w:rsid w:val="001F21E6"/>
    <w:rsid w:val="001F2616"/>
    <w:rsid w:val="001F35D1"/>
    <w:rsid w:val="001F7CA0"/>
    <w:rsid w:val="00200F10"/>
    <w:rsid w:val="002017D2"/>
    <w:rsid w:val="00202653"/>
    <w:rsid w:val="00211F88"/>
    <w:rsid w:val="00212F9B"/>
    <w:rsid w:val="00213524"/>
    <w:rsid w:val="00223304"/>
    <w:rsid w:val="002255DB"/>
    <w:rsid w:val="00225959"/>
    <w:rsid w:val="00226DCB"/>
    <w:rsid w:val="002425C0"/>
    <w:rsid w:val="0025078A"/>
    <w:rsid w:val="002573E5"/>
    <w:rsid w:val="00263540"/>
    <w:rsid w:val="00263B83"/>
    <w:rsid w:val="002732D2"/>
    <w:rsid w:val="00273808"/>
    <w:rsid w:val="002821A5"/>
    <w:rsid w:val="00292FCD"/>
    <w:rsid w:val="0029322A"/>
    <w:rsid w:val="002A3685"/>
    <w:rsid w:val="002A7164"/>
    <w:rsid w:val="002B1219"/>
    <w:rsid w:val="002B7CC9"/>
    <w:rsid w:val="002C007F"/>
    <w:rsid w:val="002C0CF6"/>
    <w:rsid w:val="002D01B0"/>
    <w:rsid w:val="002D2B85"/>
    <w:rsid w:val="003071E1"/>
    <w:rsid w:val="003138D6"/>
    <w:rsid w:val="003160BD"/>
    <w:rsid w:val="00317AB8"/>
    <w:rsid w:val="00320173"/>
    <w:rsid w:val="00323BC8"/>
    <w:rsid w:val="0033040A"/>
    <w:rsid w:val="00336424"/>
    <w:rsid w:val="00341D8D"/>
    <w:rsid w:val="00343FC9"/>
    <w:rsid w:val="0034703D"/>
    <w:rsid w:val="00355739"/>
    <w:rsid w:val="00361198"/>
    <w:rsid w:val="00365C45"/>
    <w:rsid w:val="00366E23"/>
    <w:rsid w:val="00370B27"/>
    <w:rsid w:val="0037215E"/>
    <w:rsid w:val="0038210B"/>
    <w:rsid w:val="003867EC"/>
    <w:rsid w:val="003871E1"/>
    <w:rsid w:val="00387567"/>
    <w:rsid w:val="00394EC1"/>
    <w:rsid w:val="003957AC"/>
    <w:rsid w:val="0039716B"/>
    <w:rsid w:val="003A31C5"/>
    <w:rsid w:val="003A32A3"/>
    <w:rsid w:val="003A355E"/>
    <w:rsid w:val="003B1E4E"/>
    <w:rsid w:val="003D0937"/>
    <w:rsid w:val="003D3B2A"/>
    <w:rsid w:val="003D5ADD"/>
    <w:rsid w:val="003E1030"/>
    <w:rsid w:val="003E5478"/>
    <w:rsid w:val="003E69F7"/>
    <w:rsid w:val="003F31C7"/>
    <w:rsid w:val="003F5350"/>
    <w:rsid w:val="003F689A"/>
    <w:rsid w:val="00404F12"/>
    <w:rsid w:val="00414021"/>
    <w:rsid w:val="0041450F"/>
    <w:rsid w:val="004257FB"/>
    <w:rsid w:val="00427E8E"/>
    <w:rsid w:val="00434232"/>
    <w:rsid w:val="004375ED"/>
    <w:rsid w:val="00445689"/>
    <w:rsid w:val="004462A9"/>
    <w:rsid w:val="00446CD2"/>
    <w:rsid w:val="00447105"/>
    <w:rsid w:val="00457933"/>
    <w:rsid w:val="00466BCB"/>
    <w:rsid w:val="00472129"/>
    <w:rsid w:val="004812C5"/>
    <w:rsid w:val="00495F4C"/>
    <w:rsid w:val="00497D4C"/>
    <w:rsid w:val="004A025B"/>
    <w:rsid w:val="004C06AE"/>
    <w:rsid w:val="004E1A27"/>
    <w:rsid w:val="004E54BA"/>
    <w:rsid w:val="004E5BFE"/>
    <w:rsid w:val="005014B7"/>
    <w:rsid w:val="005053D1"/>
    <w:rsid w:val="00510677"/>
    <w:rsid w:val="005173E4"/>
    <w:rsid w:val="00537EB5"/>
    <w:rsid w:val="00541A6D"/>
    <w:rsid w:val="00557E6B"/>
    <w:rsid w:val="00567AD4"/>
    <w:rsid w:val="0057440C"/>
    <w:rsid w:val="00584089"/>
    <w:rsid w:val="00587C77"/>
    <w:rsid w:val="005A0B33"/>
    <w:rsid w:val="005A1A92"/>
    <w:rsid w:val="005A3EC5"/>
    <w:rsid w:val="005A7A88"/>
    <w:rsid w:val="005B7E3D"/>
    <w:rsid w:val="005D193E"/>
    <w:rsid w:val="005D43E8"/>
    <w:rsid w:val="005E1915"/>
    <w:rsid w:val="005E2683"/>
    <w:rsid w:val="005E33C8"/>
    <w:rsid w:val="005E544C"/>
    <w:rsid w:val="005F4172"/>
    <w:rsid w:val="005F505B"/>
    <w:rsid w:val="005F6200"/>
    <w:rsid w:val="00606B59"/>
    <w:rsid w:val="00620BA8"/>
    <w:rsid w:val="00622D75"/>
    <w:rsid w:val="00623B63"/>
    <w:rsid w:val="00625EA3"/>
    <w:rsid w:val="00643488"/>
    <w:rsid w:val="00650A98"/>
    <w:rsid w:val="00657EF5"/>
    <w:rsid w:val="006647D5"/>
    <w:rsid w:val="00672018"/>
    <w:rsid w:val="00673CB7"/>
    <w:rsid w:val="00675D43"/>
    <w:rsid w:val="00693662"/>
    <w:rsid w:val="006B1EA0"/>
    <w:rsid w:val="006B2706"/>
    <w:rsid w:val="006B56DB"/>
    <w:rsid w:val="006B5E5F"/>
    <w:rsid w:val="006C4948"/>
    <w:rsid w:val="006C4E9F"/>
    <w:rsid w:val="006E5BB3"/>
    <w:rsid w:val="006E7C70"/>
    <w:rsid w:val="006F03EC"/>
    <w:rsid w:val="006F22D7"/>
    <w:rsid w:val="006F5B14"/>
    <w:rsid w:val="00704C5A"/>
    <w:rsid w:val="00705EDD"/>
    <w:rsid w:val="00706961"/>
    <w:rsid w:val="00707EE7"/>
    <w:rsid w:val="00714921"/>
    <w:rsid w:val="00715EB9"/>
    <w:rsid w:val="0071755A"/>
    <w:rsid w:val="0072285B"/>
    <w:rsid w:val="007246BE"/>
    <w:rsid w:val="00752814"/>
    <w:rsid w:val="007655CC"/>
    <w:rsid w:val="00772195"/>
    <w:rsid w:val="00781B5F"/>
    <w:rsid w:val="00786447"/>
    <w:rsid w:val="0079053D"/>
    <w:rsid w:val="00794D4F"/>
    <w:rsid w:val="007B6B5A"/>
    <w:rsid w:val="007C25A6"/>
    <w:rsid w:val="007D5C86"/>
    <w:rsid w:val="007E7E1D"/>
    <w:rsid w:val="007F24E6"/>
    <w:rsid w:val="0080483A"/>
    <w:rsid w:val="00804AD7"/>
    <w:rsid w:val="00810E47"/>
    <w:rsid w:val="0081455C"/>
    <w:rsid w:val="00826AB9"/>
    <w:rsid w:val="00832B19"/>
    <w:rsid w:val="00847D90"/>
    <w:rsid w:val="00857372"/>
    <w:rsid w:val="008704F3"/>
    <w:rsid w:val="00884A34"/>
    <w:rsid w:val="00890F76"/>
    <w:rsid w:val="008B3041"/>
    <w:rsid w:val="008B643D"/>
    <w:rsid w:val="008D067E"/>
    <w:rsid w:val="008E03D6"/>
    <w:rsid w:val="008E7BBC"/>
    <w:rsid w:val="008F42EB"/>
    <w:rsid w:val="008F7704"/>
    <w:rsid w:val="00900563"/>
    <w:rsid w:val="009016F2"/>
    <w:rsid w:val="00902CBE"/>
    <w:rsid w:val="009170C0"/>
    <w:rsid w:val="00922781"/>
    <w:rsid w:val="00931FB7"/>
    <w:rsid w:val="0094246F"/>
    <w:rsid w:val="00944E3D"/>
    <w:rsid w:val="009451A1"/>
    <w:rsid w:val="009476FE"/>
    <w:rsid w:val="00947D96"/>
    <w:rsid w:val="009603DD"/>
    <w:rsid w:val="0097501F"/>
    <w:rsid w:val="00983380"/>
    <w:rsid w:val="0098691A"/>
    <w:rsid w:val="009A03AF"/>
    <w:rsid w:val="009A0E95"/>
    <w:rsid w:val="009A6981"/>
    <w:rsid w:val="009E2BFA"/>
    <w:rsid w:val="009E4184"/>
    <w:rsid w:val="00A05CB3"/>
    <w:rsid w:val="00A06A31"/>
    <w:rsid w:val="00A218C1"/>
    <w:rsid w:val="00A50FC8"/>
    <w:rsid w:val="00A56D57"/>
    <w:rsid w:val="00A707C5"/>
    <w:rsid w:val="00A76DDB"/>
    <w:rsid w:val="00A80810"/>
    <w:rsid w:val="00A83EF5"/>
    <w:rsid w:val="00A865C0"/>
    <w:rsid w:val="00A92C03"/>
    <w:rsid w:val="00A949E2"/>
    <w:rsid w:val="00A95F68"/>
    <w:rsid w:val="00AA2443"/>
    <w:rsid w:val="00AA6272"/>
    <w:rsid w:val="00AC5572"/>
    <w:rsid w:val="00AC7830"/>
    <w:rsid w:val="00AD0EF2"/>
    <w:rsid w:val="00AE3926"/>
    <w:rsid w:val="00AE6B19"/>
    <w:rsid w:val="00B033EB"/>
    <w:rsid w:val="00B05A1B"/>
    <w:rsid w:val="00B0713B"/>
    <w:rsid w:val="00B12BD9"/>
    <w:rsid w:val="00B13088"/>
    <w:rsid w:val="00B14D6F"/>
    <w:rsid w:val="00B178ED"/>
    <w:rsid w:val="00B35CDA"/>
    <w:rsid w:val="00B40199"/>
    <w:rsid w:val="00B437B8"/>
    <w:rsid w:val="00B43887"/>
    <w:rsid w:val="00B46A96"/>
    <w:rsid w:val="00B62760"/>
    <w:rsid w:val="00B667EA"/>
    <w:rsid w:val="00B7385E"/>
    <w:rsid w:val="00B9227F"/>
    <w:rsid w:val="00B94653"/>
    <w:rsid w:val="00BA3522"/>
    <w:rsid w:val="00BB2916"/>
    <w:rsid w:val="00BB3207"/>
    <w:rsid w:val="00BB49BE"/>
    <w:rsid w:val="00BB6EC9"/>
    <w:rsid w:val="00BB778F"/>
    <w:rsid w:val="00BD12E3"/>
    <w:rsid w:val="00BD2C5A"/>
    <w:rsid w:val="00BE2596"/>
    <w:rsid w:val="00BE2AAA"/>
    <w:rsid w:val="00BF5465"/>
    <w:rsid w:val="00C06122"/>
    <w:rsid w:val="00C30F37"/>
    <w:rsid w:val="00C52671"/>
    <w:rsid w:val="00C55066"/>
    <w:rsid w:val="00C55225"/>
    <w:rsid w:val="00C75A12"/>
    <w:rsid w:val="00C85D51"/>
    <w:rsid w:val="00C95306"/>
    <w:rsid w:val="00CA4A7D"/>
    <w:rsid w:val="00CB7543"/>
    <w:rsid w:val="00CD658B"/>
    <w:rsid w:val="00CD6AC1"/>
    <w:rsid w:val="00CD7566"/>
    <w:rsid w:val="00CF3216"/>
    <w:rsid w:val="00D30CE2"/>
    <w:rsid w:val="00D345E8"/>
    <w:rsid w:val="00D428AC"/>
    <w:rsid w:val="00D43943"/>
    <w:rsid w:val="00D55122"/>
    <w:rsid w:val="00D61B0E"/>
    <w:rsid w:val="00D62C5E"/>
    <w:rsid w:val="00D63DF0"/>
    <w:rsid w:val="00D65BD1"/>
    <w:rsid w:val="00D670B6"/>
    <w:rsid w:val="00D6768C"/>
    <w:rsid w:val="00D73AE6"/>
    <w:rsid w:val="00D74F26"/>
    <w:rsid w:val="00D875C5"/>
    <w:rsid w:val="00D96B69"/>
    <w:rsid w:val="00D96E05"/>
    <w:rsid w:val="00DA299E"/>
    <w:rsid w:val="00DA54F4"/>
    <w:rsid w:val="00DB70D4"/>
    <w:rsid w:val="00DD525A"/>
    <w:rsid w:val="00DD5D25"/>
    <w:rsid w:val="00DD744A"/>
    <w:rsid w:val="00DE618B"/>
    <w:rsid w:val="00DF1993"/>
    <w:rsid w:val="00DF1DB2"/>
    <w:rsid w:val="00E04FCC"/>
    <w:rsid w:val="00E17961"/>
    <w:rsid w:val="00E17D26"/>
    <w:rsid w:val="00E2219D"/>
    <w:rsid w:val="00E226EC"/>
    <w:rsid w:val="00E347C2"/>
    <w:rsid w:val="00E352DE"/>
    <w:rsid w:val="00E454D6"/>
    <w:rsid w:val="00E512A0"/>
    <w:rsid w:val="00E721B1"/>
    <w:rsid w:val="00E865BA"/>
    <w:rsid w:val="00E91BE6"/>
    <w:rsid w:val="00E92DA9"/>
    <w:rsid w:val="00EA20AC"/>
    <w:rsid w:val="00EA393D"/>
    <w:rsid w:val="00EA3B2A"/>
    <w:rsid w:val="00EB4019"/>
    <w:rsid w:val="00EC7C0F"/>
    <w:rsid w:val="00EE1B05"/>
    <w:rsid w:val="00EE63B8"/>
    <w:rsid w:val="00EE64FA"/>
    <w:rsid w:val="00EF61A5"/>
    <w:rsid w:val="00EF6E04"/>
    <w:rsid w:val="00F01372"/>
    <w:rsid w:val="00F020EB"/>
    <w:rsid w:val="00F054AD"/>
    <w:rsid w:val="00F0616A"/>
    <w:rsid w:val="00F12EB7"/>
    <w:rsid w:val="00F3161E"/>
    <w:rsid w:val="00F33BC3"/>
    <w:rsid w:val="00F40195"/>
    <w:rsid w:val="00F4232F"/>
    <w:rsid w:val="00F542E0"/>
    <w:rsid w:val="00F66C4A"/>
    <w:rsid w:val="00F66EAD"/>
    <w:rsid w:val="00F7280D"/>
    <w:rsid w:val="00F771E2"/>
    <w:rsid w:val="00F8219F"/>
    <w:rsid w:val="00F90BAA"/>
    <w:rsid w:val="00FA1978"/>
    <w:rsid w:val="00FA76BD"/>
    <w:rsid w:val="00FB6B2F"/>
    <w:rsid w:val="00FC6C2E"/>
    <w:rsid w:val="00FC722C"/>
    <w:rsid w:val="00FD5412"/>
    <w:rsid w:val="00FF2DF3"/>
    <w:rsid w:val="00FF41B7"/>
    <w:rsid w:val="00FF647D"/>
    <w:rsid w:val="06FBD39E"/>
    <w:rsid w:val="071E4039"/>
    <w:rsid w:val="07FAC06A"/>
    <w:rsid w:val="08D94C00"/>
    <w:rsid w:val="0DBF63CF"/>
    <w:rsid w:val="0DBFF55E"/>
    <w:rsid w:val="106C0DD8"/>
    <w:rsid w:val="1954B1CF"/>
    <w:rsid w:val="19584264"/>
    <w:rsid w:val="1AE40CB6"/>
    <w:rsid w:val="1CCD7F6F"/>
    <w:rsid w:val="219638DA"/>
    <w:rsid w:val="274CA9D6"/>
    <w:rsid w:val="28E87A37"/>
    <w:rsid w:val="2A844A98"/>
    <w:rsid w:val="2DBBEB5A"/>
    <w:rsid w:val="2F778504"/>
    <w:rsid w:val="300A9C46"/>
    <w:rsid w:val="4394AFB3"/>
    <w:rsid w:val="46B399D9"/>
    <w:rsid w:val="475D33FB"/>
    <w:rsid w:val="47F1F533"/>
    <w:rsid w:val="48F0DBD3"/>
    <w:rsid w:val="4F10F309"/>
    <w:rsid w:val="57626478"/>
    <w:rsid w:val="58D33274"/>
    <w:rsid w:val="59D2D408"/>
    <w:rsid w:val="5B7F0A6B"/>
    <w:rsid w:val="60315F52"/>
    <w:rsid w:val="63269FB7"/>
    <w:rsid w:val="690903F9"/>
    <w:rsid w:val="69A724AE"/>
    <w:rsid w:val="6C0F2F16"/>
    <w:rsid w:val="6D139377"/>
    <w:rsid w:val="755E7A15"/>
    <w:rsid w:val="7643D744"/>
    <w:rsid w:val="7A69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1FBB7"/>
  <w15:chartTrackingRefBased/>
  <w15:docId w15:val="{A1C32D13-307C-4C7F-A2D9-A0529700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7EC"/>
    <w:pPr>
      <w:ind w:left="720"/>
      <w:contextualSpacing/>
    </w:pPr>
  </w:style>
  <w:style w:type="paragraph" w:customStyle="1" w:styleId="paragraph">
    <w:name w:val="paragraph"/>
    <w:basedOn w:val="Normal"/>
    <w:rsid w:val="00EF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F61A5"/>
  </w:style>
  <w:style w:type="character" w:customStyle="1" w:styleId="eop">
    <w:name w:val="eop"/>
    <w:basedOn w:val="DefaultParagraphFont"/>
    <w:rsid w:val="00EF61A5"/>
  </w:style>
  <w:style w:type="paragraph" w:styleId="NormalWeb">
    <w:name w:val="Normal (Web)"/>
    <w:basedOn w:val="Normal"/>
    <w:uiPriority w:val="99"/>
    <w:semiHidden/>
    <w:unhideWhenUsed/>
    <w:rsid w:val="007B6B5A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6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B59"/>
  </w:style>
  <w:style w:type="paragraph" w:styleId="Footer">
    <w:name w:val="footer"/>
    <w:basedOn w:val="Normal"/>
    <w:link w:val="FooterChar"/>
    <w:uiPriority w:val="99"/>
    <w:unhideWhenUsed/>
    <w:rsid w:val="00606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B59"/>
  </w:style>
  <w:style w:type="table" w:styleId="TableGrid">
    <w:name w:val="Table Grid"/>
    <w:basedOn w:val="TableNormal"/>
    <w:uiPriority w:val="39"/>
    <w:rsid w:val="003A3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95306"/>
    <w:pPr>
      <w:spacing w:after="0" w:line="240" w:lineRule="auto"/>
    </w:pPr>
  </w:style>
  <w:style w:type="paragraph" w:customStyle="1" w:styleId="pf0">
    <w:name w:val="pf0"/>
    <w:basedOn w:val="Normal"/>
    <w:rsid w:val="00202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20265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501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0306046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138051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780228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763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525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8244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9578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2984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2730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0790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45943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7870722A5FB47A7FDA70D14A0DCF2" ma:contentTypeVersion="6" ma:contentTypeDescription="Create a new document." ma:contentTypeScope="" ma:versionID="6188795db6b9b24abab9bc15757e363a">
  <xsd:schema xmlns:xsd="http://www.w3.org/2001/XMLSchema" xmlns:xs="http://www.w3.org/2001/XMLSchema" xmlns:p="http://schemas.microsoft.com/office/2006/metadata/properties" xmlns:ns2="e83ad69e-67cd-460c-8277-8d2196d2d2f9" xmlns:ns3="12f5b4ba-57e3-4bd2-abcf-48f9f28093db" targetNamespace="http://schemas.microsoft.com/office/2006/metadata/properties" ma:root="true" ma:fieldsID="4b82609b6c1c014554f801ac97642d10" ns2:_="" ns3:_="">
    <xsd:import namespace="e83ad69e-67cd-460c-8277-8d2196d2d2f9"/>
    <xsd:import namespace="12f5b4ba-57e3-4bd2-abcf-48f9f2809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d69e-67cd-460c-8277-8d2196d2d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5b4ba-57e3-4bd2-abcf-48f9f28093d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D6AAF-CFE9-4998-A6F1-93B8213D1670}">
  <ds:schemaRefs>
    <ds:schemaRef ds:uri="http://purl.org/dc/elements/1.1/"/>
    <ds:schemaRef ds:uri="http://schemas.microsoft.com/office/2006/documentManagement/types"/>
    <ds:schemaRef ds:uri="12f5b4ba-57e3-4bd2-abcf-48f9f28093db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e83ad69e-67cd-460c-8277-8d2196d2d2f9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1E075DF-48F2-4914-A8E6-512ACC8F27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E9AF7-5AA6-4183-823B-F8940F8B8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d69e-67cd-460c-8277-8d2196d2d2f9"/>
    <ds:schemaRef ds:uri="12f5b4ba-57e3-4bd2-abcf-48f9f2809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3223</Characters>
  <Application>Microsoft Office Word</Application>
  <DocSecurity>0</DocSecurity>
  <Lines>26</Lines>
  <Paragraphs>7</Paragraphs>
  <ScaleCrop>false</ScaleCrop>
  <Company>Dorset Council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Lateefah Sulaiman</dc:creator>
  <cp:keywords/>
  <dc:description/>
  <cp:lastModifiedBy>Justine Collom</cp:lastModifiedBy>
  <cp:revision>2</cp:revision>
  <dcterms:created xsi:type="dcterms:W3CDTF">2024-05-14T15:49:00Z</dcterms:created>
  <dcterms:modified xsi:type="dcterms:W3CDTF">2024-05-14T15:49:00Z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0x0101009757870722A5FB47A7FDA70D14A0DCF2</vt:lpwstr>
  </property>
</Properties>
</file>